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23338" w14:textId="5291BB29" w:rsidR="00212796" w:rsidRPr="007B5E7B" w:rsidRDefault="00212796" w:rsidP="000A7446">
      <w:pPr>
        <w:spacing w:after="0"/>
        <w:jc w:val="center"/>
        <w:rPr>
          <w:rFonts w:ascii="Times New Roman" w:eastAsia="Times New Roman" w:hAnsi="Times New Roman"/>
          <w:lang w:val="en-US"/>
        </w:rPr>
      </w:pPr>
      <w:bookmarkStart w:id="0" w:name="_GoBack"/>
      <w:bookmarkEnd w:id="0"/>
      <w:r w:rsidRPr="007B5E7B">
        <w:rPr>
          <w:rFonts w:ascii="Times New Roman" w:eastAsia="Times New Roman" w:hAnsi="Times New Roman"/>
          <w:lang w:val="en-US"/>
        </w:rPr>
        <w:t>ROMANIA</w:t>
      </w:r>
    </w:p>
    <w:p w14:paraId="3C53D1FF" w14:textId="77777777" w:rsidR="00212796" w:rsidRPr="007B5E7B" w:rsidRDefault="00212796" w:rsidP="007B5E7B">
      <w:pPr>
        <w:spacing w:after="0"/>
        <w:jc w:val="center"/>
        <w:rPr>
          <w:rFonts w:ascii="Times New Roman" w:eastAsia="Times New Roman" w:hAnsi="Times New Roman"/>
          <w:lang w:val="en-US"/>
        </w:rPr>
      </w:pPr>
      <w:r w:rsidRPr="007B5E7B">
        <w:rPr>
          <w:rFonts w:ascii="Times New Roman" w:eastAsia="Times New Roman" w:hAnsi="Times New Roman"/>
          <w:lang w:val="en-US"/>
        </w:rPr>
        <w:t>JUDETUL  NEAMT</w:t>
      </w:r>
    </w:p>
    <w:p w14:paraId="76ABF7C7" w14:textId="77777777" w:rsidR="00212796" w:rsidRPr="007B5E7B" w:rsidRDefault="00212796" w:rsidP="007B5E7B">
      <w:pPr>
        <w:spacing w:after="0"/>
        <w:jc w:val="center"/>
        <w:rPr>
          <w:rFonts w:ascii="Times New Roman" w:eastAsia="Times New Roman" w:hAnsi="Times New Roman"/>
          <w:lang w:val="en-US"/>
        </w:rPr>
      </w:pPr>
      <w:r w:rsidRPr="007B5E7B">
        <w:rPr>
          <w:rFonts w:ascii="Times New Roman" w:eastAsia="Times New Roman" w:hAnsi="Times New Roman"/>
          <w:lang w:val="en-US"/>
        </w:rPr>
        <w:t>COMUNA  ION  CREANGA</w:t>
      </w:r>
    </w:p>
    <w:p w14:paraId="3E4D8CD2" w14:textId="77777777" w:rsidR="00212796" w:rsidRPr="007B5E7B" w:rsidRDefault="006B707A" w:rsidP="007B5E7B">
      <w:pPr>
        <w:spacing w:after="0"/>
        <w:jc w:val="center"/>
        <w:rPr>
          <w:rFonts w:ascii="Times New Roman" w:eastAsia="Times New Roman" w:hAnsi="Times New Roman"/>
          <w:lang w:val="en-US"/>
        </w:rPr>
      </w:pPr>
      <w:r w:rsidRPr="007B5E7B">
        <w:rPr>
          <w:rFonts w:ascii="Times New Roman" w:eastAsia="Times New Roman" w:hAnsi="Times New Roman"/>
          <w:lang w:val="en-US"/>
        </w:rPr>
        <w:t>PRIMA</w:t>
      </w:r>
      <w:r w:rsidR="00212796" w:rsidRPr="007B5E7B">
        <w:rPr>
          <w:rFonts w:ascii="Times New Roman" w:eastAsia="Times New Roman" w:hAnsi="Times New Roman"/>
          <w:lang w:val="en-US"/>
        </w:rPr>
        <w:t xml:space="preserve">R </w:t>
      </w:r>
    </w:p>
    <w:p w14:paraId="4F8BFC65" w14:textId="492904A8" w:rsidR="00871303" w:rsidRPr="007B5E7B" w:rsidRDefault="00871303" w:rsidP="007B5E7B">
      <w:pPr>
        <w:spacing w:after="0"/>
        <w:rPr>
          <w:rFonts w:ascii="Times New Roman" w:eastAsia="Times New Roman" w:hAnsi="Times New Roman"/>
          <w:lang w:val="en-US"/>
        </w:rPr>
      </w:pPr>
    </w:p>
    <w:p w14:paraId="45A47C5E" w14:textId="77777777" w:rsidR="00451FC8" w:rsidRPr="007B5E7B" w:rsidRDefault="00451FC8" w:rsidP="007B5E7B">
      <w:pPr>
        <w:spacing w:after="0"/>
        <w:rPr>
          <w:rFonts w:ascii="Times New Roman" w:eastAsia="Times New Roman" w:hAnsi="Times New Roman"/>
          <w:lang w:val="en-US"/>
        </w:rPr>
      </w:pPr>
    </w:p>
    <w:p w14:paraId="6C0C8C28" w14:textId="1BA8CFAE" w:rsidR="00212796" w:rsidRPr="007B5E7B" w:rsidRDefault="00212796" w:rsidP="007B5E7B">
      <w:pPr>
        <w:spacing w:after="0"/>
        <w:jc w:val="center"/>
        <w:rPr>
          <w:rFonts w:ascii="Times New Roman" w:eastAsia="Times New Roman" w:hAnsi="Times New Roman"/>
          <w:b/>
          <w:lang w:val="en-US"/>
        </w:rPr>
      </w:pPr>
      <w:r w:rsidRPr="007B5E7B">
        <w:rPr>
          <w:rFonts w:ascii="Times New Roman" w:eastAsia="Times New Roman" w:hAnsi="Times New Roman"/>
          <w:b/>
          <w:lang w:val="en-US"/>
        </w:rPr>
        <w:t>PROIECT  DE   HOTARARE</w:t>
      </w:r>
    </w:p>
    <w:p w14:paraId="3869CE12" w14:textId="1F5855E1" w:rsidR="00A94946" w:rsidRPr="007B5E7B" w:rsidRDefault="00F92693" w:rsidP="007B5E7B">
      <w:pPr>
        <w:spacing w:after="0"/>
        <w:jc w:val="center"/>
        <w:rPr>
          <w:rFonts w:ascii="Times New Roman" w:eastAsia="Times New Roman" w:hAnsi="Times New Roman"/>
          <w:b/>
          <w:lang w:val="en-US"/>
        </w:rPr>
      </w:pPr>
      <w:r>
        <w:rPr>
          <w:rFonts w:ascii="Times New Roman" w:eastAsia="Times New Roman" w:hAnsi="Times New Roman"/>
          <w:b/>
          <w:lang w:val="en-US"/>
        </w:rPr>
        <w:t xml:space="preserve"> Nr . 26 din </w:t>
      </w:r>
      <w:r w:rsidR="00D441C9" w:rsidRPr="007B5E7B">
        <w:rPr>
          <w:rFonts w:ascii="Times New Roman" w:eastAsia="Times New Roman" w:hAnsi="Times New Roman"/>
          <w:b/>
          <w:lang w:val="en-US"/>
        </w:rPr>
        <w:t>25</w:t>
      </w:r>
      <w:r w:rsidR="00A54A5F" w:rsidRPr="007B5E7B">
        <w:rPr>
          <w:rFonts w:ascii="Times New Roman" w:eastAsia="Times New Roman" w:hAnsi="Times New Roman"/>
          <w:b/>
          <w:lang w:val="en-US"/>
        </w:rPr>
        <w:t>.02.2025</w:t>
      </w:r>
    </w:p>
    <w:p w14:paraId="1F4AA207" w14:textId="06355602" w:rsidR="00D441C9" w:rsidRPr="007B5E7B" w:rsidRDefault="005C254B" w:rsidP="007B5E7B">
      <w:pPr>
        <w:tabs>
          <w:tab w:val="left" w:pos="935"/>
        </w:tabs>
        <w:spacing w:after="0"/>
        <w:jc w:val="center"/>
        <w:rPr>
          <w:rFonts w:ascii="Times New Roman" w:eastAsia="Times New Roman" w:hAnsi="Times New Roman"/>
          <w:b/>
          <w:lang w:eastAsia="ro-RO"/>
        </w:rPr>
      </w:pPr>
      <w:r w:rsidRPr="007B5E7B">
        <w:rPr>
          <w:rFonts w:ascii="Times New Roman" w:eastAsia="Times New Roman" w:hAnsi="Times New Roman"/>
          <w:b/>
          <w:bCs/>
          <w:lang w:val="fr-FR"/>
        </w:rPr>
        <w:t xml:space="preserve">privind  </w:t>
      </w:r>
      <w:r w:rsidR="00D441C9" w:rsidRPr="007B5E7B">
        <w:rPr>
          <w:rFonts w:ascii="Times New Roman" w:eastAsia="Times New Roman" w:hAnsi="Times New Roman"/>
          <w:b/>
          <w:lang w:val="fr-FR"/>
        </w:rPr>
        <w:t>aprobarea  Programului de  aprovizonare a  populatiei  cu  produse  agroalimentare , rationalizate ,</w:t>
      </w:r>
      <w:r w:rsidR="0010588C" w:rsidRPr="007B5E7B">
        <w:rPr>
          <w:rFonts w:ascii="Times New Roman" w:eastAsia="Times New Roman" w:hAnsi="Times New Roman"/>
          <w:b/>
          <w:lang w:val="fr-FR"/>
        </w:rPr>
        <w:t xml:space="preserve"> valabil in  perioada 2025- 2028</w:t>
      </w:r>
    </w:p>
    <w:p w14:paraId="6CBCE5AE" w14:textId="0246AA7D" w:rsidR="00871303" w:rsidRPr="007B5E7B" w:rsidRDefault="00871303" w:rsidP="007B5E7B">
      <w:pPr>
        <w:spacing w:after="0"/>
        <w:ind w:right="-618"/>
        <w:rPr>
          <w:rFonts w:ascii="Times New Roman" w:eastAsia="Times New Roman" w:hAnsi="Times New Roman"/>
          <w:lang w:val="en-US"/>
        </w:rPr>
      </w:pPr>
    </w:p>
    <w:p w14:paraId="69918250" w14:textId="71F8620E" w:rsidR="005C254B" w:rsidRPr="007B5E7B" w:rsidRDefault="00212796" w:rsidP="007B5E7B">
      <w:pPr>
        <w:tabs>
          <w:tab w:val="left" w:pos="426"/>
        </w:tabs>
        <w:spacing w:after="0"/>
        <w:ind w:left="-567" w:right="-618"/>
        <w:rPr>
          <w:rFonts w:ascii="Times New Roman" w:hAnsi="Times New Roman"/>
          <w:lang w:eastAsia="ro-RO"/>
        </w:rPr>
      </w:pPr>
      <w:r w:rsidRPr="007B5E7B">
        <w:rPr>
          <w:rFonts w:ascii="Times New Roman" w:eastAsia="Times New Roman" w:hAnsi="Times New Roman"/>
          <w:lang w:val="en-US"/>
        </w:rPr>
        <w:t xml:space="preserve">                     </w:t>
      </w:r>
      <w:r w:rsidR="005C254B" w:rsidRPr="007B5E7B">
        <w:rPr>
          <w:rFonts w:ascii="Times New Roman" w:hAnsi="Times New Roman"/>
          <w:lang w:eastAsia="ro-RO"/>
        </w:rPr>
        <w:t>Analizând temeiurile  juridice :</w:t>
      </w:r>
    </w:p>
    <w:p w14:paraId="237B9FBE" w14:textId="71EDAE75" w:rsidR="007C0AA7" w:rsidRPr="007B5E7B" w:rsidRDefault="007C0AA7" w:rsidP="007B5E7B">
      <w:pPr>
        <w:spacing w:after="0"/>
        <w:contextualSpacing/>
        <w:rPr>
          <w:rFonts w:ascii="Times New Roman" w:eastAsia="Times New Roman" w:hAnsi="Times New Roman"/>
        </w:rPr>
      </w:pPr>
      <w:r w:rsidRPr="007B5E7B">
        <w:rPr>
          <w:rFonts w:ascii="Times New Roman" w:eastAsia="Times New Roman" w:hAnsi="Times New Roman"/>
        </w:rPr>
        <w:t>-art. 47 lit.,,d ” din din Legea 477/ 2003  privind  pregătirea  economiei  naționale  și a teritoriului  pentru apărare , cu  modificările  si  completarile  ulterioare ,</w:t>
      </w:r>
    </w:p>
    <w:p w14:paraId="58ABF485" w14:textId="3194E765" w:rsidR="007C0AA7" w:rsidRPr="007B5E7B" w:rsidRDefault="007C0AA7" w:rsidP="007B5E7B">
      <w:pPr>
        <w:spacing w:after="0"/>
        <w:contextualSpacing/>
        <w:jc w:val="both"/>
        <w:rPr>
          <w:rFonts w:ascii="Times New Roman" w:eastAsia="Times New Roman" w:hAnsi="Times New Roman"/>
        </w:rPr>
      </w:pPr>
      <w:r w:rsidRPr="007B5E7B">
        <w:rPr>
          <w:rFonts w:ascii="Times New Roman" w:eastAsia="Times New Roman" w:hAnsi="Times New Roman"/>
        </w:rPr>
        <w:t>-H.G nr. 370 / 2004  pentru  aprobarea  Normelor  metodologice  de  aplicare a  Legii  nr. 477/ 2003  privind  pregătirea  economiei  naționale  și a teritoriului  pentru apărare ,</w:t>
      </w:r>
    </w:p>
    <w:p w14:paraId="387DE61C" w14:textId="44963ED7" w:rsidR="007C0AA7" w:rsidRPr="007B5E7B" w:rsidRDefault="007C0AA7" w:rsidP="007B5E7B">
      <w:pPr>
        <w:spacing w:after="0"/>
        <w:contextualSpacing/>
        <w:rPr>
          <w:rFonts w:ascii="Times New Roman" w:eastAsia="Times New Roman" w:hAnsi="Times New Roman"/>
        </w:rPr>
      </w:pPr>
      <w:r w:rsidRPr="007B5E7B">
        <w:rPr>
          <w:rFonts w:ascii="Times New Roman" w:eastAsia="Times New Roman" w:hAnsi="Times New Roman"/>
        </w:rPr>
        <w:t xml:space="preserve">- Ordinul  nr. 109/ 2003 de  aprobare a  Normelor privind  elaborarea programelor  de  desfacere a  marfurilor prin introducerea  sistemului de  distributie  catre  populatie a  principalelor produse alimentare si nealimentare pe  baze  de rații si  cartele , in  caz  de mobilizare sau de  razboi , cu  modificările  si  completarile  ulterioare, </w:t>
      </w:r>
    </w:p>
    <w:p w14:paraId="44A86F96" w14:textId="08A984D7" w:rsidR="007C0AA7" w:rsidRPr="007B5E7B" w:rsidRDefault="007C0AA7" w:rsidP="007B5E7B">
      <w:pPr>
        <w:spacing w:after="0"/>
        <w:contextualSpacing/>
        <w:rPr>
          <w:rFonts w:ascii="Times New Roman" w:eastAsia="Times New Roman" w:hAnsi="Times New Roman"/>
        </w:rPr>
      </w:pPr>
      <w:r w:rsidRPr="007B5E7B">
        <w:rPr>
          <w:rFonts w:ascii="Times New Roman" w:eastAsia="Times New Roman" w:hAnsi="Times New Roman"/>
        </w:rPr>
        <w:t>-Legea  nr. 132</w:t>
      </w:r>
      <w:r w:rsidR="007B5E7B">
        <w:rPr>
          <w:rFonts w:ascii="Times New Roman" w:eastAsia="Times New Roman" w:hAnsi="Times New Roman"/>
        </w:rPr>
        <w:t>/ 1997  privind  rechizitiile d</w:t>
      </w:r>
      <w:r w:rsidRPr="007B5E7B">
        <w:rPr>
          <w:rFonts w:ascii="Times New Roman" w:eastAsia="Times New Roman" w:hAnsi="Times New Roman"/>
        </w:rPr>
        <w:t xml:space="preserve">e bunuri si prestarile de  servicii in interes public, cu  modificările  si  completarile  ulterioare, </w:t>
      </w:r>
    </w:p>
    <w:p w14:paraId="407E1AB4" w14:textId="77777777" w:rsidR="007C0AA7" w:rsidRPr="007B5E7B" w:rsidRDefault="007C0AA7" w:rsidP="007B5E7B">
      <w:pPr>
        <w:spacing w:after="0"/>
        <w:contextualSpacing/>
        <w:rPr>
          <w:rFonts w:ascii="Times New Roman" w:eastAsia="Times New Roman" w:hAnsi="Times New Roman"/>
        </w:rPr>
      </w:pPr>
      <w:r w:rsidRPr="007B5E7B">
        <w:rPr>
          <w:rFonts w:ascii="Times New Roman" w:eastAsia="Times New Roman" w:hAnsi="Times New Roman"/>
        </w:rPr>
        <w:t xml:space="preserve">- art. 37- art. 41 din Legea nr. 355/ 2009 privind regimul strarii  de  mobilizare partiala sau totala a  fortelor  armate si al  starii de  razboi , cu  modificările  si  completarile  ulterioare, </w:t>
      </w:r>
    </w:p>
    <w:p w14:paraId="52F5A2E2" w14:textId="09F3C2AF" w:rsidR="007C0AA7" w:rsidRPr="007B5E7B" w:rsidRDefault="000601D1" w:rsidP="007B5E7B">
      <w:pPr>
        <w:spacing w:after="0"/>
        <w:contextualSpacing/>
        <w:rPr>
          <w:rFonts w:ascii="Times New Roman" w:eastAsia="Times New Roman" w:hAnsi="Times New Roman"/>
        </w:rPr>
      </w:pPr>
      <w:r w:rsidRPr="007B5E7B">
        <w:rPr>
          <w:rFonts w:ascii="Times New Roman" w:eastAsia="Times New Roman" w:hAnsi="Times New Roman"/>
        </w:rPr>
        <w:t xml:space="preserve">- O.U.G nr. 1/ 1999 privind regimul starii de  asediu si  regimul stării de  urgenta , cu  modificările  si  completarile  ulterioare, </w:t>
      </w:r>
    </w:p>
    <w:p w14:paraId="2390DF86" w14:textId="6A08D3C7" w:rsidR="007B5E7B" w:rsidRPr="007B5E7B" w:rsidRDefault="0010588C" w:rsidP="007B5E7B">
      <w:pPr>
        <w:spacing w:after="0"/>
        <w:contextualSpacing/>
        <w:rPr>
          <w:rFonts w:ascii="Times New Roman" w:eastAsia="Times New Roman" w:hAnsi="Times New Roman"/>
        </w:rPr>
      </w:pPr>
      <w:r w:rsidRPr="007B5E7B">
        <w:rPr>
          <w:rFonts w:ascii="Times New Roman" w:eastAsia="Times New Roman" w:hAnsi="Times New Roman"/>
        </w:rPr>
        <w:t xml:space="preserve">      </w:t>
      </w:r>
      <w:r w:rsidR="007C0AA7" w:rsidRPr="007B5E7B">
        <w:rPr>
          <w:rFonts w:ascii="Times New Roman" w:eastAsia="Times New Roman" w:hAnsi="Times New Roman"/>
        </w:rPr>
        <w:t>Țin</w:t>
      </w:r>
      <w:r w:rsidR="007B5E7B" w:rsidRPr="007B5E7B">
        <w:rPr>
          <w:rFonts w:ascii="Times New Roman" w:eastAsia="Times New Roman" w:hAnsi="Times New Roman"/>
        </w:rPr>
        <w:t>ând  seama  de prevederile :</w:t>
      </w:r>
    </w:p>
    <w:p w14:paraId="6FB179DE" w14:textId="3420AED1" w:rsidR="007B5E7B" w:rsidRPr="007B5E7B" w:rsidRDefault="007B5E7B" w:rsidP="007B5E7B">
      <w:pPr>
        <w:autoSpaceDE w:val="0"/>
        <w:autoSpaceDN w:val="0"/>
        <w:adjustRightInd w:val="0"/>
        <w:spacing w:after="0"/>
        <w:rPr>
          <w:rFonts w:ascii="Times New Roman" w:eastAsia="Times New Roman" w:hAnsi="Times New Roman"/>
          <w:lang w:val="en-US"/>
        </w:rPr>
      </w:pPr>
      <w:r w:rsidRPr="007B5E7B">
        <w:rPr>
          <w:rFonts w:ascii="Times New Roman" w:eastAsia="Times New Roman" w:hAnsi="Times New Roman"/>
        </w:rPr>
        <w:t>-Dispozitiei nr. 55/ 2025 p</w:t>
      </w:r>
      <w:r w:rsidRPr="007B5E7B">
        <w:rPr>
          <w:rFonts w:ascii="Times New Roman" w:eastAsia="Times New Roman" w:hAnsi="Times New Roman"/>
          <w:lang w:val="en-US"/>
        </w:rPr>
        <w:t xml:space="preserve">rivind  actualizarea  Comisiei pe  Probleme  de  apărare la  nivelul  UAT-  Comuna  Ion Creangă </w:t>
      </w:r>
    </w:p>
    <w:p w14:paraId="1E27B3FF" w14:textId="692688D4" w:rsidR="007C0AA7" w:rsidRPr="007B5E7B" w:rsidRDefault="007C0AA7" w:rsidP="007B5E7B">
      <w:pPr>
        <w:spacing w:after="0"/>
        <w:jc w:val="both"/>
        <w:rPr>
          <w:rFonts w:ascii="Times New Roman" w:eastAsia="Times New Roman" w:hAnsi="Times New Roman"/>
        </w:rPr>
      </w:pPr>
      <w:r w:rsidRPr="007B5E7B">
        <w:rPr>
          <w:rFonts w:ascii="Times New Roman" w:eastAsia="Times New Roman" w:hAnsi="Times New Roman"/>
        </w:rPr>
        <w:t xml:space="preserve">  </w:t>
      </w:r>
      <w:r w:rsidR="0010588C" w:rsidRPr="007B5E7B">
        <w:rPr>
          <w:rFonts w:ascii="Times New Roman" w:eastAsia="Times New Roman" w:hAnsi="Times New Roman"/>
        </w:rPr>
        <w:t xml:space="preserve">   </w:t>
      </w:r>
      <w:r w:rsidRPr="007B5E7B">
        <w:rPr>
          <w:rFonts w:ascii="Times New Roman" w:eastAsia="Times New Roman" w:hAnsi="Times New Roman"/>
        </w:rPr>
        <w:t xml:space="preserve"> Luând  act de   :</w:t>
      </w:r>
    </w:p>
    <w:p w14:paraId="065C2581" w14:textId="1209013A" w:rsidR="007B5E7B" w:rsidRPr="007B5E7B" w:rsidRDefault="007B5E7B" w:rsidP="007B5E7B">
      <w:pPr>
        <w:spacing w:after="0"/>
        <w:rPr>
          <w:rFonts w:ascii="Times New Roman" w:eastAsia="Times New Roman" w:hAnsi="Times New Roman"/>
        </w:rPr>
      </w:pPr>
      <w:r w:rsidRPr="007B5E7B">
        <w:rPr>
          <w:rFonts w:ascii="Times New Roman" w:eastAsia="Times New Roman" w:hAnsi="Times New Roman"/>
        </w:rPr>
        <w:t>-adresa  nr. 241  NT din 19.02.2025 a  Structurii  Teritoriale pentru Probleme  Speciale  Neamt.</w:t>
      </w:r>
    </w:p>
    <w:p w14:paraId="79A74E8E" w14:textId="6A8DE783" w:rsidR="00451FC8" w:rsidRPr="007B5E7B" w:rsidRDefault="00451FC8" w:rsidP="007B5E7B">
      <w:pPr>
        <w:pStyle w:val="BodyText3"/>
        <w:spacing w:after="0" w:line="276" w:lineRule="auto"/>
        <w:rPr>
          <w:sz w:val="22"/>
          <w:szCs w:val="22"/>
          <w:lang w:val="fr-FR"/>
        </w:rPr>
      </w:pPr>
      <w:r w:rsidRPr="007B5E7B">
        <w:rPr>
          <w:sz w:val="22"/>
          <w:szCs w:val="22"/>
          <w:lang w:val="fr-FR"/>
        </w:rPr>
        <w:t xml:space="preserve">- referatul de  aprobare nr. 2121 din 25.02.2025  intocmit  de  primarul comunei  Ion Creanga , </w:t>
      </w:r>
    </w:p>
    <w:p w14:paraId="227DA2D0" w14:textId="5234D6B0" w:rsidR="00451FC8" w:rsidRPr="007B5E7B" w:rsidRDefault="00451FC8" w:rsidP="007B5E7B">
      <w:pPr>
        <w:pStyle w:val="BodyText3"/>
        <w:spacing w:after="0" w:line="276" w:lineRule="auto"/>
        <w:rPr>
          <w:sz w:val="22"/>
          <w:szCs w:val="22"/>
          <w:lang w:val="fr-FR"/>
        </w:rPr>
      </w:pPr>
      <w:r w:rsidRPr="007B5E7B">
        <w:rPr>
          <w:sz w:val="22"/>
          <w:szCs w:val="22"/>
          <w:lang w:val="fr-FR"/>
        </w:rPr>
        <w:t xml:space="preserve">- raportul compartimentului de specilitate  inregistrat  la  nr. 2122 din 25.02.2025, </w:t>
      </w:r>
    </w:p>
    <w:p w14:paraId="48DBB78A" w14:textId="77777777" w:rsidR="00451FC8" w:rsidRPr="007B5E7B" w:rsidRDefault="00451FC8" w:rsidP="007B5E7B">
      <w:pPr>
        <w:spacing w:after="0"/>
        <w:ind w:right="-567"/>
        <w:rPr>
          <w:rFonts w:ascii="Times New Roman" w:hAnsi="Times New Roman"/>
        </w:rPr>
      </w:pPr>
      <w:r w:rsidRPr="007B5E7B">
        <w:rPr>
          <w:rFonts w:ascii="Times New Roman" w:hAnsi="Times New Roman"/>
        </w:rPr>
        <w:t xml:space="preserve">- </w:t>
      </w:r>
      <w:r w:rsidRPr="007B5E7B">
        <w:rPr>
          <w:rFonts w:ascii="Times New Roman" w:hAnsi="Times New Roman"/>
          <w:lang w:val="fr-FR"/>
        </w:rPr>
        <w:t xml:space="preserve">avizul pentru  legalitate  ,intocmit de  secretarul general  al  UAT , </w:t>
      </w:r>
    </w:p>
    <w:p w14:paraId="60FD2B22" w14:textId="77777777" w:rsidR="00451FC8" w:rsidRPr="007B5E7B" w:rsidRDefault="00451FC8" w:rsidP="007B5E7B">
      <w:pPr>
        <w:tabs>
          <w:tab w:val="left" w:pos="748"/>
          <w:tab w:val="left" w:pos="1440"/>
        </w:tabs>
        <w:spacing w:after="0"/>
        <w:ind w:right="-567"/>
        <w:contextualSpacing/>
        <w:rPr>
          <w:rFonts w:ascii="Times New Roman" w:hAnsi="Times New Roman"/>
        </w:rPr>
      </w:pPr>
      <w:r w:rsidRPr="007B5E7B">
        <w:rPr>
          <w:rFonts w:ascii="Times New Roman" w:hAnsi="Times New Roman"/>
          <w:lang w:val="fr-FR"/>
        </w:rPr>
        <w:t xml:space="preserve">- </w:t>
      </w:r>
      <w:r w:rsidRPr="007B5E7B">
        <w:rPr>
          <w:rFonts w:ascii="Times New Roman" w:hAnsi="Times New Roman"/>
        </w:rPr>
        <w:t>avizele  comisiilor  de specilaitate  ale  Consiliului  local .</w:t>
      </w:r>
    </w:p>
    <w:p w14:paraId="196A1FFD" w14:textId="7E72A1A0" w:rsidR="007C0AA7" w:rsidRPr="007B5E7B" w:rsidRDefault="00451FC8" w:rsidP="007B5E7B">
      <w:pPr>
        <w:tabs>
          <w:tab w:val="left" w:pos="748"/>
          <w:tab w:val="left" w:pos="1440"/>
        </w:tabs>
        <w:spacing w:after="0"/>
        <w:ind w:right="-567"/>
        <w:contextualSpacing/>
        <w:rPr>
          <w:rFonts w:ascii="Times New Roman" w:hAnsi="Times New Roman"/>
        </w:rPr>
      </w:pPr>
      <w:r w:rsidRPr="007B5E7B">
        <w:rPr>
          <w:rFonts w:ascii="Times New Roman" w:eastAsia="Times New Roman" w:hAnsi="Times New Roman"/>
        </w:rPr>
        <w:t xml:space="preserve">     </w:t>
      </w:r>
      <w:r w:rsidR="007C0AA7" w:rsidRPr="007B5E7B">
        <w:rPr>
          <w:rFonts w:ascii="Times New Roman" w:eastAsia="Times New Roman" w:hAnsi="Times New Roman"/>
        </w:rPr>
        <w:t xml:space="preserve"> În temeiul dispozițiilor art.</w:t>
      </w:r>
      <w:r w:rsidRPr="007B5E7B">
        <w:rPr>
          <w:rFonts w:ascii="Times New Roman" w:eastAsia="Times New Roman" w:hAnsi="Times New Roman"/>
        </w:rPr>
        <w:t>129</w:t>
      </w:r>
      <w:r w:rsidR="0010588C" w:rsidRPr="007B5E7B">
        <w:rPr>
          <w:rFonts w:ascii="Times New Roman" w:eastAsia="Times New Roman" w:hAnsi="Times New Roman"/>
        </w:rPr>
        <w:t xml:space="preserve"> alin.(2</w:t>
      </w:r>
      <w:r w:rsidRPr="007B5E7B">
        <w:rPr>
          <w:rFonts w:ascii="Times New Roman" w:eastAsia="Times New Roman" w:hAnsi="Times New Roman"/>
        </w:rPr>
        <w:t xml:space="preserve">) lit.”a </w:t>
      </w:r>
      <w:r w:rsidR="007C0AA7" w:rsidRPr="007B5E7B">
        <w:rPr>
          <w:rFonts w:ascii="Times New Roman" w:eastAsia="Times New Roman" w:hAnsi="Times New Roman"/>
        </w:rPr>
        <w:t xml:space="preserve">„ </w:t>
      </w:r>
      <w:r w:rsidRPr="007B5E7B">
        <w:rPr>
          <w:rFonts w:ascii="Times New Roman" w:eastAsia="Times New Roman" w:hAnsi="Times New Roman"/>
        </w:rPr>
        <w:t>alin.(3) lit.”d„  art. 139  alin.(3</w:t>
      </w:r>
      <w:r w:rsidR="007C0AA7" w:rsidRPr="007B5E7B">
        <w:rPr>
          <w:rFonts w:ascii="Times New Roman" w:eastAsia="Times New Roman" w:hAnsi="Times New Roman"/>
        </w:rPr>
        <w:t>)</w:t>
      </w:r>
      <w:r w:rsidRPr="007B5E7B">
        <w:rPr>
          <w:rFonts w:ascii="Times New Roman" w:eastAsia="Times New Roman" w:hAnsi="Times New Roman"/>
        </w:rPr>
        <w:t xml:space="preserve"> lit.”a „ </w:t>
      </w:r>
      <w:r w:rsidR="007C0AA7" w:rsidRPr="007B5E7B">
        <w:rPr>
          <w:rFonts w:ascii="Times New Roman" w:eastAsia="Times New Roman" w:hAnsi="Times New Roman"/>
        </w:rPr>
        <w:t xml:space="preserve"> si</w:t>
      </w:r>
      <w:r w:rsidRPr="007B5E7B">
        <w:rPr>
          <w:rFonts w:ascii="Times New Roman" w:eastAsia="Times New Roman" w:hAnsi="Times New Roman"/>
        </w:rPr>
        <w:t xml:space="preserve"> ale art. 196 alin. (1) lit.”a</w:t>
      </w:r>
      <w:r w:rsidR="007C0AA7" w:rsidRPr="007B5E7B">
        <w:rPr>
          <w:rFonts w:ascii="Times New Roman" w:eastAsia="Times New Roman" w:hAnsi="Times New Roman"/>
        </w:rPr>
        <w:t>” din O.U.G nr 57/2019 privind Codul Administrativ, cu  modificările și  completarile  ulterioare :</w:t>
      </w:r>
    </w:p>
    <w:p w14:paraId="60D6976A" w14:textId="342DD3EA" w:rsidR="007C0AA7" w:rsidRPr="007B5E7B" w:rsidRDefault="007C0AA7" w:rsidP="007B5E7B">
      <w:pPr>
        <w:spacing w:after="0"/>
        <w:rPr>
          <w:rFonts w:ascii="Times New Roman" w:eastAsia="Times New Roman" w:hAnsi="Times New Roman"/>
          <w:b/>
          <w:bCs/>
        </w:rPr>
      </w:pPr>
      <w:r w:rsidRPr="007B5E7B">
        <w:rPr>
          <w:rFonts w:ascii="Times New Roman" w:eastAsia="Times New Roman" w:hAnsi="Times New Roman"/>
        </w:rPr>
        <w:t xml:space="preserve">      </w:t>
      </w:r>
      <w:r w:rsidRPr="007B5E7B">
        <w:rPr>
          <w:rFonts w:ascii="Times New Roman" w:eastAsia="Times New Roman" w:hAnsi="Times New Roman"/>
          <w:b/>
          <w:bCs/>
        </w:rPr>
        <w:t xml:space="preserve">Primarul  comunei  Ion Creangă , județul Neamț :  </w:t>
      </w:r>
    </w:p>
    <w:p w14:paraId="4D2034F2" w14:textId="7BF1F039" w:rsidR="005C254B" w:rsidRPr="007B5E7B" w:rsidRDefault="005C254B" w:rsidP="007B5E7B">
      <w:pPr>
        <w:tabs>
          <w:tab w:val="left" w:pos="1806"/>
        </w:tabs>
        <w:ind w:left="-142" w:right="-618"/>
        <w:rPr>
          <w:rFonts w:ascii="Times New Roman" w:hAnsi="Times New Roman"/>
          <w:b/>
          <w:lang w:val="fr-FR"/>
        </w:rPr>
      </w:pPr>
    </w:p>
    <w:p w14:paraId="679C189B" w14:textId="77777777" w:rsidR="005C254B" w:rsidRPr="007B5E7B" w:rsidRDefault="005C254B" w:rsidP="007B5E7B">
      <w:pPr>
        <w:tabs>
          <w:tab w:val="left" w:pos="13467"/>
        </w:tabs>
        <w:spacing w:after="0"/>
        <w:ind w:right="-36"/>
        <w:jc w:val="center"/>
        <w:rPr>
          <w:rFonts w:ascii="Times New Roman" w:eastAsia="Times New Roman" w:hAnsi="Times New Roman"/>
          <w:b/>
          <w:lang w:val="en-US"/>
        </w:rPr>
      </w:pPr>
      <w:r w:rsidRPr="007B5E7B">
        <w:rPr>
          <w:rFonts w:ascii="Times New Roman" w:eastAsia="Times New Roman" w:hAnsi="Times New Roman"/>
          <w:b/>
          <w:lang w:val="en-US"/>
        </w:rPr>
        <w:t>PROPUNE  :</w:t>
      </w:r>
    </w:p>
    <w:p w14:paraId="6A68D357" w14:textId="77777777" w:rsidR="005C254B" w:rsidRPr="007B5E7B" w:rsidRDefault="005C254B" w:rsidP="007B5E7B">
      <w:pPr>
        <w:tabs>
          <w:tab w:val="left" w:pos="13467"/>
        </w:tabs>
        <w:spacing w:after="0"/>
        <w:ind w:right="-36"/>
        <w:rPr>
          <w:rFonts w:ascii="Times New Roman" w:eastAsia="Times New Roman" w:hAnsi="Times New Roman"/>
          <w:lang w:val="en-US"/>
        </w:rPr>
      </w:pPr>
    </w:p>
    <w:p w14:paraId="422BEF88" w14:textId="77777777" w:rsidR="00451FC8" w:rsidRPr="007B5E7B" w:rsidRDefault="00212796" w:rsidP="007B5E7B">
      <w:pPr>
        <w:tabs>
          <w:tab w:val="left" w:pos="935"/>
        </w:tabs>
        <w:spacing w:after="0"/>
        <w:ind w:right="-558"/>
        <w:rPr>
          <w:rFonts w:ascii="Times New Roman" w:eastAsia="Times New Roman" w:hAnsi="Times New Roman"/>
          <w:lang w:val="fr-FR"/>
        </w:rPr>
      </w:pPr>
      <w:r w:rsidRPr="007B5E7B">
        <w:rPr>
          <w:rFonts w:ascii="Times New Roman" w:eastAsia="Times New Roman" w:hAnsi="Times New Roman"/>
          <w:lang w:val="en-US"/>
        </w:rPr>
        <w:t xml:space="preserve"> </w:t>
      </w:r>
      <w:r w:rsidR="00D4449C" w:rsidRPr="007B5E7B">
        <w:rPr>
          <w:rFonts w:ascii="Times New Roman" w:eastAsia="Times New Roman" w:hAnsi="Times New Roman"/>
          <w:lang w:val="en-US"/>
        </w:rPr>
        <w:t xml:space="preserve"> </w:t>
      </w:r>
      <w:r w:rsidR="00B47CC3" w:rsidRPr="007B5E7B">
        <w:rPr>
          <w:rFonts w:ascii="Times New Roman" w:eastAsia="Times New Roman" w:hAnsi="Times New Roman"/>
          <w:b/>
          <w:u w:val="single"/>
          <w:lang w:val="en-US"/>
        </w:rPr>
        <w:t>Art. 1</w:t>
      </w:r>
      <w:r w:rsidR="00B47CC3" w:rsidRPr="007B5E7B">
        <w:rPr>
          <w:rFonts w:ascii="Times New Roman" w:eastAsia="Times New Roman" w:hAnsi="Times New Roman"/>
          <w:b/>
          <w:lang w:val="en-US"/>
        </w:rPr>
        <w:t xml:space="preserve"> </w:t>
      </w:r>
      <w:r w:rsidR="00B47CC3" w:rsidRPr="007B5E7B">
        <w:rPr>
          <w:rFonts w:ascii="Times New Roman" w:eastAsia="Times New Roman" w:hAnsi="Times New Roman"/>
          <w:lang w:val="en-US"/>
        </w:rPr>
        <w:t xml:space="preserve">Se  aproba  </w:t>
      </w:r>
      <w:r w:rsidR="00451FC8" w:rsidRPr="007B5E7B">
        <w:rPr>
          <w:rFonts w:ascii="Times New Roman" w:eastAsia="Times New Roman" w:hAnsi="Times New Roman"/>
          <w:lang w:val="en-US"/>
        </w:rPr>
        <w:t xml:space="preserve"> Programul de  aprovizionare  al  populatiei  cu  produse  </w:t>
      </w:r>
      <w:r w:rsidR="00451FC8" w:rsidRPr="007B5E7B">
        <w:rPr>
          <w:rFonts w:ascii="Times New Roman" w:eastAsia="Times New Roman" w:hAnsi="Times New Roman"/>
          <w:bCs/>
          <w:lang w:val="fr-FR"/>
        </w:rPr>
        <w:t xml:space="preserve">privind  </w:t>
      </w:r>
      <w:r w:rsidR="00451FC8" w:rsidRPr="007B5E7B">
        <w:rPr>
          <w:rFonts w:ascii="Times New Roman" w:eastAsia="Times New Roman" w:hAnsi="Times New Roman"/>
          <w:lang w:val="fr-FR"/>
        </w:rPr>
        <w:t xml:space="preserve">aprobarea Programului </w:t>
      </w:r>
    </w:p>
    <w:p w14:paraId="5B19369F" w14:textId="3544BF2A" w:rsidR="00871303" w:rsidRPr="007B5E7B" w:rsidRDefault="00451FC8" w:rsidP="007B5E7B">
      <w:pPr>
        <w:tabs>
          <w:tab w:val="left" w:pos="935"/>
        </w:tabs>
        <w:spacing w:after="0"/>
        <w:ind w:right="-558"/>
        <w:rPr>
          <w:rFonts w:ascii="Times New Roman" w:eastAsia="Times New Roman" w:hAnsi="Times New Roman"/>
          <w:lang w:eastAsia="ro-RO"/>
        </w:rPr>
      </w:pPr>
      <w:r w:rsidRPr="007B5E7B">
        <w:rPr>
          <w:rFonts w:ascii="Times New Roman" w:eastAsia="Times New Roman" w:hAnsi="Times New Roman"/>
          <w:lang w:val="fr-FR"/>
        </w:rPr>
        <w:t>de  aprovizonare a  populatiei  cu  produse  agroalimentare , rationalizate , valabil in  perioada 2025- 2028,</w:t>
      </w:r>
    </w:p>
    <w:p w14:paraId="59FBA004" w14:textId="5E4C0F92" w:rsidR="00871303" w:rsidRPr="007B5E7B" w:rsidRDefault="00451FC8" w:rsidP="007B5E7B">
      <w:pPr>
        <w:tabs>
          <w:tab w:val="left" w:pos="13467"/>
        </w:tabs>
        <w:spacing w:after="0"/>
        <w:ind w:right="-710"/>
        <w:rPr>
          <w:rFonts w:ascii="Times New Roman" w:eastAsia="Times New Roman" w:hAnsi="Times New Roman"/>
        </w:rPr>
      </w:pPr>
      <w:r w:rsidRPr="007B5E7B">
        <w:rPr>
          <w:rFonts w:ascii="Times New Roman" w:eastAsia="Times New Roman" w:hAnsi="Times New Roman"/>
        </w:rPr>
        <w:t xml:space="preserve"> </w:t>
      </w:r>
      <w:r w:rsidR="00807850" w:rsidRPr="007B5E7B">
        <w:rPr>
          <w:rFonts w:ascii="Times New Roman" w:eastAsia="Times New Roman" w:hAnsi="Times New Roman"/>
        </w:rPr>
        <w:t xml:space="preserve"> </w:t>
      </w:r>
      <w:r w:rsidR="00807850" w:rsidRPr="007B5E7B">
        <w:rPr>
          <w:rFonts w:ascii="Times New Roman" w:eastAsia="Times New Roman" w:hAnsi="Times New Roman"/>
          <w:b/>
          <w:u w:val="single"/>
        </w:rPr>
        <w:t xml:space="preserve">Art. </w:t>
      </w:r>
      <w:r w:rsidR="00385F7F" w:rsidRPr="007B5E7B">
        <w:rPr>
          <w:rFonts w:ascii="Times New Roman" w:eastAsia="Times New Roman" w:hAnsi="Times New Roman"/>
          <w:b/>
          <w:u w:val="single"/>
        </w:rPr>
        <w:t>2</w:t>
      </w:r>
      <w:r w:rsidR="00807850" w:rsidRPr="007B5E7B">
        <w:rPr>
          <w:rFonts w:ascii="Times New Roman" w:eastAsia="Times New Roman" w:hAnsi="Times New Roman"/>
        </w:rPr>
        <w:t xml:space="preserve"> . </w:t>
      </w:r>
      <w:r w:rsidR="00F240CB" w:rsidRPr="007B5E7B">
        <w:rPr>
          <w:rFonts w:ascii="Times New Roman" w:eastAsia="Times New Roman" w:hAnsi="Times New Roman"/>
        </w:rPr>
        <w:t>P</w:t>
      </w:r>
      <w:r w:rsidR="00807850" w:rsidRPr="007B5E7B">
        <w:rPr>
          <w:rFonts w:ascii="Times New Roman" w:eastAsia="Times New Roman" w:hAnsi="Times New Roman"/>
        </w:rPr>
        <w:t xml:space="preserve">rimarul  comunei  Ion   Creanga </w:t>
      </w:r>
      <w:r w:rsidRPr="007B5E7B">
        <w:rPr>
          <w:rFonts w:ascii="Times New Roman" w:eastAsia="Times New Roman" w:hAnsi="Times New Roman"/>
        </w:rPr>
        <w:t>va  dispune  luarea  masurilor  necesare pentru  aducerea  la  indeplinire a  prevederilor  prezentei.</w:t>
      </w:r>
      <w:r w:rsidR="00F95BB9" w:rsidRPr="007B5E7B">
        <w:rPr>
          <w:rFonts w:ascii="Times New Roman" w:eastAsia="Times New Roman" w:hAnsi="Times New Roman"/>
        </w:rPr>
        <w:t>împreună  cu  compartimentele  de specialitate  din  cadrul  primariei  comunei  Ion Creanga</w:t>
      </w:r>
      <w:r w:rsidR="00C434DD" w:rsidRPr="007B5E7B">
        <w:rPr>
          <w:rFonts w:ascii="Times New Roman" w:eastAsia="Times New Roman" w:hAnsi="Times New Roman"/>
        </w:rPr>
        <w:t>,</w:t>
      </w:r>
      <w:r w:rsidR="00F95BB9" w:rsidRPr="007B5E7B">
        <w:rPr>
          <w:rFonts w:ascii="Times New Roman" w:eastAsia="Times New Roman" w:hAnsi="Times New Roman"/>
        </w:rPr>
        <w:t xml:space="preserve"> </w:t>
      </w:r>
      <w:r w:rsidR="00807850" w:rsidRPr="007B5E7B">
        <w:rPr>
          <w:rFonts w:ascii="Times New Roman" w:eastAsia="Times New Roman" w:hAnsi="Times New Roman"/>
        </w:rPr>
        <w:t xml:space="preserve"> v</w:t>
      </w:r>
      <w:r w:rsidR="00F95BB9" w:rsidRPr="007B5E7B">
        <w:rPr>
          <w:rFonts w:ascii="Times New Roman" w:eastAsia="Times New Roman" w:hAnsi="Times New Roman"/>
        </w:rPr>
        <w:t>or</w:t>
      </w:r>
      <w:r w:rsidR="00807850" w:rsidRPr="007B5E7B">
        <w:rPr>
          <w:rFonts w:ascii="Times New Roman" w:eastAsia="Times New Roman" w:hAnsi="Times New Roman"/>
        </w:rPr>
        <w:t xml:space="preserve">  aduce  la  indeplinire  prevederile  prezentei .</w:t>
      </w:r>
    </w:p>
    <w:p w14:paraId="6AD89C9C" w14:textId="0542C472" w:rsidR="00807850" w:rsidRPr="007B5E7B" w:rsidRDefault="00807850" w:rsidP="007B5E7B">
      <w:pPr>
        <w:tabs>
          <w:tab w:val="left" w:pos="13467"/>
        </w:tabs>
        <w:spacing w:after="0"/>
        <w:ind w:left="-567" w:right="-710"/>
        <w:rPr>
          <w:rFonts w:ascii="Times New Roman" w:eastAsia="Times New Roman" w:hAnsi="Times New Roman"/>
          <w:lang w:val="en-US"/>
        </w:rPr>
      </w:pPr>
      <w:r w:rsidRPr="007B5E7B">
        <w:rPr>
          <w:rFonts w:ascii="Times New Roman" w:eastAsia="Times New Roman" w:hAnsi="Times New Roman"/>
        </w:rPr>
        <w:t xml:space="preserve">    </w:t>
      </w:r>
      <w:r w:rsidR="00451FC8" w:rsidRPr="007B5E7B">
        <w:rPr>
          <w:rFonts w:ascii="Times New Roman" w:eastAsia="Times New Roman" w:hAnsi="Times New Roman"/>
        </w:rPr>
        <w:t xml:space="preserve">    </w:t>
      </w:r>
      <w:r w:rsidRPr="007B5E7B">
        <w:rPr>
          <w:rFonts w:ascii="Times New Roman" w:eastAsia="Times New Roman" w:hAnsi="Times New Roman"/>
        </w:rPr>
        <w:t xml:space="preserve"> </w:t>
      </w:r>
      <w:r w:rsidR="00B8245D" w:rsidRPr="007B5E7B">
        <w:rPr>
          <w:rFonts w:ascii="Times New Roman" w:eastAsia="Times New Roman" w:hAnsi="Times New Roman"/>
        </w:rPr>
        <w:t xml:space="preserve">  </w:t>
      </w:r>
      <w:r w:rsidR="00385F7F" w:rsidRPr="007B5E7B">
        <w:rPr>
          <w:rFonts w:ascii="Times New Roman" w:eastAsia="Times New Roman" w:hAnsi="Times New Roman"/>
          <w:b/>
          <w:u w:val="single"/>
        </w:rPr>
        <w:t>Art. 3</w:t>
      </w:r>
      <w:r w:rsidRPr="007B5E7B">
        <w:rPr>
          <w:rFonts w:ascii="Times New Roman" w:eastAsia="Times New Roman" w:hAnsi="Times New Roman"/>
          <w:b/>
          <w:u w:val="single"/>
        </w:rPr>
        <w:t>.</w:t>
      </w:r>
      <w:r w:rsidRPr="007B5E7B">
        <w:rPr>
          <w:rFonts w:ascii="Times New Roman" w:eastAsia="Times New Roman" w:hAnsi="Times New Roman"/>
        </w:rPr>
        <w:t xml:space="preserve"> </w:t>
      </w:r>
      <w:r w:rsidRPr="007B5E7B">
        <w:rPr>
          <w:rFonts w:ascii="Times New Roman" w:eastAsia="Times New Roman" w:hAnsi="Times New Roman"/>
          <w:lang w:val="en-US"/>
        </w:rPr>
        <w:t xml:space="preserve">Secretarul  </w:t>
      </w:r>
      <w:r w:rsidR="00F95BB9" w:rsidRPr="007B5E7B">
        <w:rPr>
          <w:rFonts w:ascii="Times New Roman" w:eastAsia="Times New Roman" w:hAnsi="Times New Roman"/>
          <w:lang w:val="en-US"/>
        </w:rPr>
        <w:t>general  al</w:t>
      </w:r>
      <w:r w:rsidR="00690328" w:rsidRPr="007B5E7B">
        <w:rPr>
          <w:rFonts w:ascii="Times New Roman" w:eastAsia="Times New Roman" w:hAnsi="Times New Roman"/>
          <w:lang w:val="en-US"/>
        </w:rPr>
        <w:t xml:space="preserve"> UAT </w:t>
      </w:r>
      <w:r w:rsidRPr="007B5E7B">
        <w:rPr>
          <w:rFonts w:ascii="Times New Roman" w:eastAsia="Times New Roman" w:hAnsi="Times New Roman"/>
          <w:lang w:val="en-US"/>
        </w:rPr>
        <w:t xml:space="preserve">,  va  comunica  prezenta </w:t>
      </w:r>
      <w:r w:rsidR="00451FC8" w:rsidRPr="007B5E7B">
        <w:rPr>
          <w:rFonts w:ascii="Times New Roman" w:eastAsia="Times New Roman" w:hAnsi="Times New Roman"/>
          <w:lang w:val="en-US"/>
        </w:rPr>
        <w:t xml:space="preserve">autoritatilor, </w:t>
      </w:r>
      <w:r w:rsidRPr="007B5E7B">
        <w:rPr>
          <w:rFonts w:ascii="Times New Roman" w:eastAsia="Times New Roman" w:hAnsi="Times New Roman"/>
          <w:lang w:val="en-US"/>
        </w:rPr>
        <w:t xml:space="preserve"> institutiilor  si  persoanelor  interesate .</w:t>
      </w:r>
    </w:p>
    <w:p w14:paraId="0F59F0EB" w14:textId="77777777" w:rsidR="00A94946" w:rsidRPr="007B5E7B" w:rsidRDefault="00A94946" w:rsidP="007B5E7B">
      <w:pPr>
        <w:tabs>
          <w:tab w:val="left" w:pos="13467"/>
        </w:tabs>
        <w:spacing w:after="0"/>
        <w:ind w:right="-710"/>
        <w:rPr>
          <w:rFonts w:ascii="Times New Roman" w:eastAsia="Times New Roman" w:hAnsi="Times New Roman"/>
        </w:rPr>
      </w:pPr>
    </w:p>
    <w:p w14:paraId="087C1D79" w14:textId="77777777" w:rsidR="00807850" w:rsidRPr="007B5E7B" w:rsidRDefault="00807850" w:rsidP="007B5E7B">
      <w:pPr>
        <w:tabs>
          <w:tab w:val="left" w:pos="13467"/>
        </w:tabs>
        <w:spacing w:after="0"/>
        <w:ind w:left="-567" w:right="-710"/>
        <w:jc w:val="center"/>
        <w:rPr>
          <w:rFonts w:ascii="Times New Roman" w:eastAsia="Times New Roman" w:hAnsi="Times New Roman"/>
        </w:rPr>
      </w:pPr>
      <w:r w:rsidRPr="007B5E7B">
        <w:rPr>
          <w:rFonts w:ascii="Times New Roman" w:eastAsia="Times New Roman" w:hAnsi="Times New Roman"/>
        </w:rPr>
        <w:t xml:space="preserve">INITIATOR </w:t>
      </w:r>
    </w:p>
    <w:p w14:paraId="1C8363FB" w14:textId="77777777" w:rsidR="00807850" w:rsidRPr="007B5E7B" w:rsidRDefault="00807850" w:rsidP="007B5E7B">
      <w:pPr>
        <w:tabs>
          <w:tab w:val="left" w:pos="13467"/>
        </w:tabs>
        <w:spacing w:after="0"/>
        <w:ind w:left="-567" w:right="-710"/>
        <w:jc w:val="center"/>
        <w:rPr>
          <w:rFonts w:ascii="Times New Roman" w:eastAsia="Times New Roman" w:hAnsi="Times New Roman"/>
        </w:rPr>
      </w:pPr>
      <w:r w:rsidRPr="007B5E7B">
        <w:rPr>
          <w:rFonts w:ascii="Times New Roman" w:eastAsia="Times New Roman" w:hAnsi="Times New Roman"/>
        </w:rPr>
        <w:t xml:space="preserve">PRIMAR </w:t>
      </w:r>
    </w:p>
    <w:p w14:paraId="35DD40F0" w14:textId="3546C7EC" w:rsidR="000661F2" w:rsidRPr="007B5E7B" w:rsidRDefault="00F95BB9" w:rsidP="007B5E7B">
      <w:pPr>
        <w:spacing w:after="0"/>
        <w:jc w:val="center"/>
        <w:rPr>
          <w:rFonts w:ascii="Times New Roman" w:eastAsia="Times New Roman" w:hAnsi="Times New Roman"/>
          <w:lang w:val="fr-FR" w:eastAsia="en-GB"/>
        </w:rPr>
      </w:pPr>
      <w:r w:rsidRPr="007B5E7B">
        <w:rPr>
          <w:rFonts w:ascii="Times New Roman" w:eastAsia="Times New Roman" w:hAnsi="Times New Roman"/>
          <w:lang w:val="fr-FR" w:eastAsia="en-GB"/>
        </w:rPr>
        <w:t xml:space="preserve"> Dumitru – Dorin TABACARIU </w:t>
      </w:r>
      <w:r w:rsidR="00A6393E" w:rsidRPr="007B5E7B">
        <w:rPr>
          <w:rFonts w:ascii="Times New Roman" w:eastAsia="Times New Roman" w:hAnsi="Times New Roman"/>
          <w:lang w:val="fr-FR" w:eastAsia="en-GB"/>
        </w:rPr>
        <w:t xml:space="preserve">  </w:t>
      </w:r>
    </w:p>
    <w:p w14:paraId="0410FADA" w14:textId="77777777" w:rsidR="000661F2" w:rsidRPr="008B1069" w:rsidRDefault="000661F2" w:rsidP="008B1069">
      <w:pPr>
        <w:spacing w:after="0"/>
        <w:jc w:val="center"/>
        <w:rPr>
          <w:rFonts w:ascii="Times New Roman" w:eastAsia="Times New Roman" w:hAnsi="Times New Roman"/>
          <w:lang w:val="fr-FR" w:eastAsia="en-GB"/>
        </w:rPr>
      </w:pPr>
    </w:p>
    <w:p w14:paraId="1A74317F" w14:textId="77777777" w:rsidR="000661F2" w:rsidRDefault="00A6393E" w:rsidP="00F861D2">
      <w:pPr>
        <w:spacing w:after="0"/>
        <w:jc w:val="center"/>
        <w:rPr>
          <w:rFonts w:ascii="Times New Roman" w:eastAsia="Times New Roman" w:hAnsi="Times New Roman"/>
          <w:sz w:val="24"/>
          <w:szCs w:val="24"/>
          <w:lang w:val="fr-FR" w:eastAsia="en-GB"/>
        </w:rPr>
      </w:pPr>
      <w:r>
        <w:rPr>
          <w:rFonts w:ascii="Times New Roman" w:eastAsia="Times New Roman" w:hAnsi="Times New Roman"/>
          <w:sz w:val="24"/>
          <w:szCs w:val="24"/>
          <w:lang w:val="fr-FR" w:eastAsia="en-GB"/>
        </w:rPr>
        <w:t xml:space="preserve">  </w:t>
      </w:r>
      <w:r w:rsidR="00F861D2">
        <w:rPr>
          <w:rFonts w:ascii="Times New Roman" w:eastAsia="Times New Roman" w:hAnsi="Times New Roman"/>
          <w:sz w:val="24"/>
          <w:szCs w:val="24"/>
          <w:lang w:val="fr-FR"/>
        </w:rPr>
        <w:t xml:space="preserve"> </w:t>
      </w:r>
      <w:r w:rsidR="00F861D2">
        <w:rPr>
          <w:rFonts w:ascii="Times New Roman" w:eastAsia="Times New Roman" w:hAnsi="Times New Roman"/>
          <w:sz w:val="24"/>
          <w:szCs w:val="24"/>
          <w:lang w:val="fr-FR" w:eastAsia="en-GB"/>
        </w:rPr>
        <w:t xml:space="preserve">  </w:t>
      </w:r>
    </w:p>
    <w:p w14:paraId="769BA6BB" w14:textId="77777777" w:rsidR="000661F2" w:rsidRDefault="000661F2" w:rsidP="00F861D2">
      <w:pPr>
        <w:spacing w:after="0"/>
        <w:jc w:val="center"/>
        <w:rPr>
          <w:rFonts w:ascii="Times New Roman" w:eastAsia="Times New Roman" w:hAnsi="Times New Roman"/>
          <w:sz w:val="24"/>
          <w:szCs w:val="24"/>
          <w:lang w:val="fr-FR" w:eastAsia="en-GB"/>
        </w:rPr>
      </w:pPr>
    </w:p>
    <w:p w14:paraId="0ECEC064" w14:textId="14910FBB" w:rsidR="002A6088" w:rsidRPr="002A6088" w:rsidRDefault="00D765E1" w:rsidP="002A6088">
      <w:pPr>
        <w:tabs>
          <w:tab w:val="left" w:pos="0"/>
        </w:tabs>
        <w:spacing w:after="0"/>
        <w:ind w:left="-567" w:right="-568"/>
        <w:rPr>
          <w:rFonts w:ascii="Times New Roman" w:hAnsi="Times New Roman"/>
          <w:sz w:val="24"/>
          <w:szCs w:val="24"/>
          <w:lang w:val="en-US"/>
        </w:rPr>
      </w:pPr>
      <w:r w:rsidRPr="002A6088">
        <w:rPr>
          <w:rFonts w:ascii="Times New Roman" w:eastAsia="Times New Roman" w:hAnsi="Times New Roman"/>
          <w:sz w:val="24"/>
          <w:szCs w:val="24"/>
          <w:lang w:val="fr-FR" w:eastAsia="en-GB"/>
        </w:rPr>
        <w:t xml:space="preserve">     </w:t>
      </w:r>
      <w:r w:rsidR="002A6088">
        <w:rPr>
          <w:rFonts w:ascii="Times New Roman" w:hAnsi="Times New Roman"/>
          <w:sz w:val="24"/>
          <w:szCs w:val="24"/>
          <w:lang w:val="en-US"/>
        </w:rPr>
        <w:t xml:space="preserve">                    </w:t>
      </w:r>
      <w:r w:rsidR="002A6088" w:rsidRPr="002A6088">
        <w:rPr>
          <w:rFonts w:ascii="Times New Roman" w:hAnsi="Times New Roman"/>
          <w:sz w:val="24"/>
          <w:szCs w:val="24"/>
          <w:lang w:val="en-US"/>
        </w:rPr>
        <w:t>ROMANIA</w:t>
      </w:r>
    </w:p>
    <w:p w14:paraId="2CB77BB8" w14:textId="77777777" w:rsidR="002A6088" w:rsidRPr="002A6088" w:rsidRDefault="002A6088" w:rsidP="002A6088">
      <w:pPr>
        <w:tabs>
          <w:tab w:val="left" w:pos="0"/>
        </w:tabs>
        <w:spacing w:after="0"/>
        <w:ind w:left="-567" w:right="-568"/>
        <w:rPr>
          <w:rFonts w:ascii="Times New Roman" w:hAnsi="Times New Roman"/>
          <w:sz w:val="24"/>
          <w:szCs w:val="24"/>
          <w:lang w:val="en-US"/>
        </w:rPr>
      </w:pPr>
      <w:r w:rsidRPr="002A6088">
        <w:rPr>
          <w:rFonts w:ascii="Times New Roman" w:hAnsi="Times New Roman"/>
          <w:sz w:val="24"/>
          <w:szCs w:val="24"/>
          <w:lang w:val="en-US"/>
        </w:rPr>
        <w:t xml:space="preserve">                  JUDETUL NEAMT </w:t>
      </w:r>
    </w:p>
    <w:p w14:paraId="16121A73" w14:textId="77777777" w:rsidR="002A6088" w:rsidRPr="002A6088" w:rsidRDefault="002A6088" w:rsidP="002A6088">
      <w:pPr>
        <w:tabs>
          <w:tab w:val="left" w:pos="0"/>
        </w:tabs>
        <w:spacing w:after="0"/>
        <w:ind w:left="-567" w:right="-568"/>
        <w:rPr>
          <w:rFonts w:ascii="Times New Roman" w:hAnsi="Times New Roman"/>
          <w:sz w:val="24"/>
          <w:szCs w:val="24"/>
          <w:lang w:val="en-US"/>
        </w:rPr>
      </w:pPr>
      <w:r w:rsidRPr="002A6088">
        <w:rPr>
          <w:rFonts w:ascii="Times New Roman" w:hAnsi="Times New Roman"/>
          <w:sz w:val="24"/>
          <w:szCs w:val="24"/>
          <w:lang w:val="en-US"/>
        </w:rPr>
        <w:t xml:space="preserve">                 PRIMARIA  COMUNEI  ION  CREANGA </w:t>
      </w:r>
    </w:p>
    <w:p w14:paraId="4F8D6C61" w14:textId="1C9C29B6" w:rsidR="002A6088" w:rsidRPr="002A6088" w:rsidRDefault="002A6088" w:rsidP="002A6088">
      <w:pPr>
        <w:tabs>
          <w:tab w:val="left" w:pos="0"/>
        </w:tabs>
        <w:spacing w:after="0"/>
        <w:ind w:left="-567" w:right="-568"/>
        <w:rPr>
          <w:rFonts w:ascii="Times New Roman" w:hAnsi="Times New Roman"/>
          <w:sz w:val="24"/>
          <w:szCs w:val="24"/>
          <w:lang w:val="en-US"/>
        </w:rPr>
      </w:pPr>
      <w:r w:rsidRPr="002A6088">
        <w:rPr>
          <w:rFonts w:ascii="Times New Roman" w:hAnsi="Times New Roman"/>
          <w:sz w:val="24"/>
          <w:szCs w:val="24"/>
          <w:lang w:val="en-US"/>
        </w:rPr>
        <w:t xml:space="preserve">                  Nr. </w:t>
      </w:r>
      <w:r>
        <w:rPr>
          <w:rFonts w:ascii="Times New Roman" w:hAnsi="Times New Roman"/>
          <w:sz w:val="24"/>
          <w:szCs w:val="24"/>
          <w:lang w:val="en-US"/>
        </w:rPr>
        <w:t>2121 din 25.02.2025</w:t>
      </w:r>
    </w:p>
    <w:p w14:paraId="7F83A914" w14:textId="77777777" w:rsidR="002A6088" w:rsidRPr="002A6088" w:rsidRDefault="002A6088" w:rsidP="002A6088">
      <w:pPr>
        <w:spacing w:after="0"/>
        <w:rPr>
          <w:rFonts w:ascii="Times New Roman" w:eastAsiaTheme="minorHAnsi" w:hAnsi="Times New Roman"/>
          <w:sz w:val="24"/>
          <w:szCs w:val="24"/>
        </w:rPr>
      </w:pPr>
    </w:p>
    <w:p w14:paraId="3643E011" w14:textId="43D8ACD7" w:rsidR="002A6088" w:rsidRPr="002A6088" w:rsidRDefault="002A6088" w:rsidP="002A6088">
      <w:pPr>
        <w:suppressAutoHyphens/>
        <w:spacing w:after="0"/>
        <w:rPr>
          <w:rFonts w:ascii="Times New Roman" w:hAnsi="Times New Roman"/>
          <w:b/>
          <w:kern w:val="2"/>
          <w:sz w:val="24"/>
          <w:szCs w:val="24"/>
          <w:lang w:val="de-DE" w:eastAsia="ar-SA"/>
        </w:rPr>
      </w:pPr>
      <w:r w:rsidRPr="002A6088">
        <w:rPr>
          <w:rFonts w:ascii="Times New Roman" w:hAnsi="Times New Roman"/>
          <w:b/>
          <w:kern w:val="2"/>
          <w:sz w:val="24"/>
          <w:szCs w:val="24"/>
          <w:lang w:val="de-DE" w:eastAsia="ar-SA"/>
        </w:rPr>
        <w:t xml:space="preserve">                                                           REFERAT  DE  APROBARE </w:t>
      </w:r>
    </w:p>
    <w:p w14:paraId="64F7BED2" w14:textId="08BDC11F" w:rsidR="002A6088" w:rsidRPr="002A6088" w:rsidRDefault="002A6088" w:rsidP="002A6088">
      <w:pPr>
        <w:spacing w:after="0"/>
        <w:jc w:val="center"/>
        <w:rPr>
          <w:rFonts w:ascii="Times New Roman" w:hAnsi="Times New Roman"/>
          <w:b/>
          <w:sz w:val="24"/>
          <w:szCs w:val="24"/>
        </w:rPr>
      </w:pPr>
      <w:r w:rsidRPr="002A6088">
        <w:rPr>
          <w:rFonts w:ascii="Times New Roman" w:hAnsi="Times New Roman"/>
          <w:b/>
          <w:sz w:val="24"/>
          <w:szCs w:val="24"/>
        </w:rPr>
        <w:t>La  Proiectul de  hotârăre  privind  aprobarea  Programului de  aprovizionare a  populatiei cu  produse   agroalimentare, rational</w:t>
      </w:r>
      <w:r>
        <w:rPr>
          <w:rFonts w:ascii="Times New Roman" w:hAnsi="Times New Roman"/>
          <w:b/>
          <w:sz w:val="24"/>
          <w:szCs w:val="24"/>
        </w:rPr>
        <w:t>izate,  valabil în perioada 2025- 2028</w:t>
      </w:r>
      <w:r w:rsidRPr="002A6088">
        <w:rPr>
          <w:rFonts w:ascii="Times New Roman" w:hAnsi="Times New Roman"/>
          <w:b/>
          <w:sz w:val="24"/>
          <w:szCs w:val="24"/>
        </w:rPr>
        <w:t xml:space="preserve"> </w:t>
      </w:r>
    </w:p>
    <w:p w14:paraId="0F60658B" w14:textId="77777777" w:rsidR="002A6088" w:rsidRPr="002A6088" w:rsidRDefault="002A6088" w:rsidP="002A6088">
      <w:pPr>
        <w:spacing w:after="0"/>
        <w:jc w:val="right"/>
        <w:rPr>
          <w:rFonts w:ascii="Times New Roman" w:hAnsi="Times New Roman"/>
          <w:sz w:val="24"/>
          <w:szCs w:val="24"/>
          <w:lang w:eastAsia="ro-RO"/>
        </w:rPr>
      </w:pPr>
      <w:r w:rsidRPr="002A6088">
        <w:rPr>
          <w:rFonts w:ascii="Times New Roman" w:hAnsi="Times New Roman"/>
          <w:sz w:val="24"/>
          <w:szCs w:val="24"/>
          <w:lang w:eastAsia="ro-RO"/>
        </w:rPr>
        <w:t> </w:t>
      </w:r>
    </w:p>
    <w:p w14:paraId="00244484"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Întocmirea Programului de aprovizionare a populaţiei cu produse raţionalizate în caz de mobilizare şi război pentru toate localităţile subordonate unui consiliu local, în conformitate cu Ordinul nr. 109 din 21 ianuarie 2003 pentru aprobarea Normelor privind elaborarea programelor de desfacere a mărfurilor prin introducerea sistemului de distribuire către populaţie a principalelor produse alimentare şi nealimentare pe bază de raţii şi cartele, în caz de mobilizare sau de război.</w:t>
      </w:r>
    </w:p>
    <w:p w14:paraId="0A652637"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Consiliile locale şi consiliile judeţene/Consiliul General al Municipiului Bucureşti întocmesc din timp de pace Programul de aprovizionare cu produse agroalimentare şi industriale ce urmează a fi distribuite raţionalizat populaţiei, în situaţii deosebite prevăzute de lege, conform prevederilor Normelor de  aplicare a  prevederilor  Legii  nr. 477/ 2003  privind  pregatirea  economiei  nationale  si a  teritoriului   pentru apaărare , denumit în continuare program de aprovizionare.</w:t>
      </w:r>
    </w:p>
    <w:p w14:paraId="6577D08A"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Introducerea sistemului de distribuire către populaţie a principalelor produse alimentare şi nealimentare pe bază de raţii şi cartele, în caz de mobilizare sau de război, urmăreşte apărarea unor interese publice majore privind:</w:t>
      </w:r>
    </w:p>
    <w:p w14:paraId="40882E11"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a) optimizarea consumului de produse alimentare şi nealimentare de strictă necesitate în vederea susţinerii efortului de apărare;</w:t>
      </w:r>
    </w:p>
    <w:p w14:paraId="435C1AF7"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b) protecţia vieţii şi sănătăţii populaţiei;</w:t>
      </w:r>
    </w:p>
    <w:p w14:paraId="3F8358F0"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c) utilizarea cât mai raţională a resurselor de care dispune economia naţională.</w:t>
      </w:r>
    </w:p>
    <w:p w14:paraId="2CF7B58C"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Necesarul de produse alimentare şi nealimentare care vor fi distribuite populaţiei pe bază de raţii şi cartele, precum şi posibilităţile de asigurare de către economia naţională se includ în planul de mobilizare a economiei naţionale, elaborat de Oficiul Central de Stat pentru Probleme Speciale, în condiţiile legii. </w:t>
      </w:r>
    </w:p>
    <w:p w14:paraId="35FC84D7"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Consumul raţionalizat face referire la următoarele produse:</w:t>
      </w:r>
    </w:p>
    <w:p w14:paraId="338102CC"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a) produse alimentare: pâine, carne, preparate din carne, lapte, ulei comestibil, cartofi, zahăr;</w:t>
      </w:r>
    </w:p>
    <w:p w14:paraId="77552C04" w14:textId="77777777" w:rsidR="002A6088" w:rsidRPr="002A6088" w:rsidRDefault="002A6088" w:rsidP="002A6088">
      <w:pPr>
        <w:spacing w:after="0"/>
        <w:ind w:right="-425"/>
        <w:rPr>
          <w:rFonts w:ascii="Times New Roman" w:hAnsi="Times New Roman"/>
          <w:sz w:val="24"/>
          <w:szCs w:val="24"/>
        </w:rPr>
      </w:pPr>
      <w:r w:rsidRPr="002A6088">
        <w:rPr>
          <w:rFonts w:ascii="Times New Roman" w:hAnsi="Times New Roman"/>
          <w:sz w:val="24"/>
          <w:szCs w:val="24"/>
        </w:rPr>
        <w:t xml:space="preserve">    b) produse nealimentare: confecţii, tricotaje, încălţăminte, articole de igienă - săpun, detergenţi.</w:t>
      </w:r>
    </w:p>
    <w:p w14:paraId="1986827A"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Autorităţile administraţiei publice locale, în programul de aprovizionare, vor avea în vedere:</w:t>
      </w:r>
    </w:p>
    <w:p w14:paraId="584840E2"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a) asigurarea de la agenţii economici, în prima urgenţă, a cererilor cuprinse în planul de garnizoană, a rechiziţiilor de bunuri şi a altor cereri ale componentelor sistemului naţional de apărare;</w:t>
      </w:r>
    </w:p>
    <w:p w14:paraId="66EE11A4"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b) asigurarea aprovizionării cu prioritate a populaţiei evacuate, a personalului din sectorul industriei de apărare şi al agenţilor economici militarizaţi;</w:t>
      </w:r>
    </w:p>
    <w:p w14:paraId="56279DDD"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c) asigurarea aprovizionării pentru consumurile din centrele de cazare şi hrănire colectivă - spitale, grădiniţe, creşe, unităţi de ocrotire şi protecţie socială, unităţi sanitare şi de protecţie socială şi alte unităţi similare de pe raza comunei .</w:t>
      </w:r>
    </w:p>
    <w:p w14:paraId="48E00698"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La declararea mobilizării sau a stării de război consiliile locale vor analiza reţeaua de desfacere a produselor raţionalizate stabilită în programul de aprovizionare. Dacă va fi necesar, se vor stabili noi unităţi de desfacere a produselor raţionalizate.</w:t>
      </w:r>
    </w:p>
    <w:p w14:paraId="5569D0DB"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Aprovizionarea centrelor de cazare şi hrănire colectivă se va face pentru produsele raţionalizate de la agenţii economici stabiliţi prin programul de aprovizionare.</w:t>
      </w:r>
    </w:p>
    <w:p w14:paraId="577E4104"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Produsele neraţionalizate se vor comercializa liber pe piaţă.</w:t>
      </w:r>
    </w:p>
    <w:p w14:paraId="21912007" w14:textId="78C2CDC8" w:rsidR="002A6088" w:rsidRDefault="002A6088" w:rsidP="002A6088">
      <w:pPr>
        <w:spacing w:after="0"/>
        <w:rPr>
          <w:rFonts w:ascii="Times New Roman" w:hAnsi="Times New Roman"/>
          <w:sz w:val="24"/>
          <w:szCs w:val="24"/>
        </w:rPr>
      </w:pPr>
      <w:r w:rsidRPr="002A6088">
        <w:rPr>
          <w:rFonts w:ascii="Times New Roman" w:hAnsi="Times New Roman"/>
          <w:sz w:val="24"/>
          <w:szCs w:val="24"/>
        </w:rPr>
        <w:lastRenderedPageBreak/>
        <w:t xml:space="preserve">    Distribuirea produselor alimentare şi nealimentare raţionalizate pe bază de cartele</w:t>
      </w:r>
      <w:r w:rsidR="009F352D">
        <w:rPr>
          <w:rFonts w:ascii="Times New Roman" w:hAnsi="Times New Roman"/>
          <w:sz w:val="24"/>
          <w:szCs w:val="24"/>
        </w:rPr>
        <w:t>.</w:t>
      </w:r>
    </w:p>
    <w:p w14:paraId="710269F0" w14:textId="55198C2A" w:rsidR="009F352D" w:rsidRPr="002A6088" w:rsidRDefault="009F352D" w:rsidP="009F352D">
      <w:pPr>
        <w:spacing w:after="0"/>
        <w:rPr>
          <w:rFonts w:ascii="Times New Roman" w:hAnsi="Times New Roman"/>
          <w:sz w:val="24"/>
          <w:szCs w:val="24"/>
        </w:rPr>
      </w:pPr>
      <w:r>
        <w:rPr>
          <w:rFonts w:ascii="Times New Roman" w:hAnsi="Times New Roman"/>
          <w:sz w:val="24"/>
          <w:szCs w:val="24"/>
        </w:rPr>
        <w:t xml:space="preserve">    </w:t>
      </w:r>
      <w:r w:rsidRPr="002A6088">
        <w:rPr>
          <w:rFonts w:ascii="Times New Roman" w:hAnsi="Times New Roman"/>
          <w:sz w:val="24"/>
          <w:szCs w:val="24"/>
        </w:rPr>
        <w:t>Cu  respectarea  prevederilor  referitoare  la :</w:t>
      </w:r>
    </w:p>
    <w:p w14:paraId="04A71187" w14:textId="77777777" w:rsidR="009F352D" w:rsidRPr="002A6088" w:rsidRDefault="009F352D" w:rsidP="009F352D">
      <w:pPr>
        <w:pStyle w:val="ListParagraph"/>
        <w:numPr>
          <w:ilvl w:val="0"/>
          <w:numId w:val="7"/>
        </w:numPr>
        <w:spacing w:after="0"/>
        <w:rPr>
          <w:rFonts w:ascii="Times New Roman" w:hAnsi="Times New Roman"/>
          <w:sz w:val="24"/>
          <w:szCs w:val="24"/>
        </w:rPr>
      </w:pPr>
      <w:r w:rsidRPr="002A6088">
        <w:rPr>
          <w:rFonts w:ascii="Times New Roman" w:hAnsi="Times New Roman"/>
          <w:sz w:val="24"/>
          <w:szCs w:val="24"/>
        </w:rPr>
        <w:t xml:space="preserve">    Art. 47 lit. „d „ din  Legea  nr. 477 / 2003, privind  pregatirea  economiei  nationale  si a  teritoriului pentru  aparare , republicată  , cu  modificarile  si  completarile  ultertioare ,</w:t>
      </w:r>
    </w:p>
    <w:p w14:paraId="18582CE8" w14:textId="77777777" w:rsidR="009F352D" w:rsidRPr="002A6088" w:rsidRDefault="009F352D" w:rsidP="009F352D">
      <w:pPr>
        <w:pStyle w:val="ListParagraph"/>
        <w:numPr>
          <w:ilvl w:val="0"/>
          <w:numId w:val="7"/>
        </w:numPr>
        <w:spacing w:after="0"/>
        <w:rPr>
          <w:rFonts w:ascii="Times New Roman" w:hAnsi="Times New Roman"/>
          <w:sz w:val="24"/>
          <w:szCs w:val="24"/>
        </w:rPr>
      </w:pPr>
      <w:r w:rsidRPr="002A6088">
        <w:rPr>
          <w:rFonts w:ascii="Times New Roman" w:hAnsi="Times New Roman"/>
          <w:sz w:val="24"/>
          <w:szCs w:val="24"/>
        </w:rPr>
        <w:t xml:space="preserve">H.G nr. 370 / 2004 </w:t>
      </w:r>
      <w:r w:rsidRPr="002A6088">
        <w:rPr>
          <w:rFonts w:ascii="Times New Roman" w:hAnsi="Times New Roman"/>
          <w:sz w:val="24"/>
          <w:szCs w:val="24"/>
          <w:lang w:eastAsia="ro-RO"/>
        </w:rPr>
        <w:t xml:space="preserve">pentru aprobarea Normelor metodologice de aplicare a </w:t>
      </w:r>
      <w:hyperlink r:id="rId8" w:history="1">
        <w:r w:rsidRPr="002A6088">
          <w:rPr>
            <w:rFonts w:ascii="Times New Roman" w:hAnsi="Times New Roman"/>
            <w:sz w:val="24"/>
            <w:szCs w:val="24"/>
            <w:lang w:eastAsia="ro-RO"/>
          </w:rPr>
          <w:t>Legii nr. 477/2003</w:t>
        </w:r>
      </w:hyperlink>
      <w:r w:rsidRPr="002A6088">
        <w:rPr>
          <w:rFonts w:ascii="Times New Roman" w:hAnsi="Times New Roman"/>
          <w:sz w:val="24"/>
          <w:szCs w:val="24"/>
          <w:lang w:eastAsia="ro-RO"/>
        </w:rPr>
        <w:t xml:space="preserve"> privind pregătirea economiei naţionale şi a teritoriului pentru apărare</w:t>
      </w:r>
    </w:p>
    <w:p w14:paraId="09BF70FD" w14:textId="77777777" w:rsidR="009F352D" w:rsidRPr="002A6088" w:rsidRDefault="009F352D" w:rsidP="009F352D">
      <w:pPr>
        <w:pStyle w:val="ListParagraph"/>
        <w:numPr>
          <w:ilvl w:val="0"/>
          <w:numId w:val="7"/>
        </w:numPr>
        <w:spacing w:after="0"/>
        <w:rPr>
          <w:rFonts w:ascii="Times New Roman" w:hAnsi="Times New Roman"/>
          <w:sz w:val="24"/>
          <w:szCs w:val="24"/>
        </w:rPr>
      </w:pPr>
      <w:r w:rsidRPr="002A6088">
        <w:rPr>
          <w:rFonts w:ascii="Times New Roman" w:hAnsi="Times New Roman"/>
          <w:sz w:val="24"/>
          <w:szCs w:val="24"/>
        </w:rPr>
        <w:t xml:space="preserve"> Ordinului nr. 109 / 2003 de  aprobare a  Normelor privind  elaborarea  programelor de desfacere a  marfurilor prin  introducerea sistemului de  distribuire catre  populatie  a  principalelor  produse  alimentare si  nealimentare pe  baza de  ratii  si  cartele , in  caz  de  mobilizare sau  de  razboi , cu  modificarile  si  completarile  ultertioare ,</w:t>
      </w:r>
    </w:p>
    <w:p w14:paraId="105E4FF0" w14:textId="77777777" w:rsidR="009F352D" w:rsidRPr="002A6088" w:rsidRDefault="009F352D" w:rsidP="009F352D">
      <w:pPr>
        <w:pStyle w:val="ListParagraph"/>
        <w:numPr>
          <w:ilvl w:val="0"/>
          <w:numId w:val="7"/>
        </w:numPr>
        <w:spacing w:after="0"/>
        <w:rPr>
          <w:rFonts w:ascii="Times New Roman" w:hAnsi="Times New Roman"/>
          <w:sz w:val="24"/>
          <w:szCs w:val="24"/>
        </w:rPr>
      </w:pPr>
      <w:r w:rsidRPr="002A6088">
        <w:rPr>
          <w:rFonts w:ascii="Times New Roman" w:hAnsi="Times New Roman"/>
          <w:sz w:val="24"/>
          <w:szCs w:val="24"/>
        </w:rPr>
        <w:t>Legea nr. 132/1997 privind rechiziţiile de bunuri şi prestările de servicii în interes public, cu  modificarile  si  completarile  ultertioare ,</w:t>
      </w:r>
    </w:p>
    <w:p w14:paraId="0D2D5C3E" w14:textId="77777777" w:rsidR="009F352D" w:rsidRPr="002A6088" w:rsidRDefault="009F352D" w:rsidP="009F352D">
      <w:pPr>
        <w:pStyle w:val="ListParagraph"/>
        <w:numPr>
          <w:ilvl w:val="0"/>
          <w:numId w:val="7"/>
        </w:numPr>
        <w:spacing w:after="0"/>
        <w:rPr>
          <w:rFonts w:ascii="Times New Roman" w:hAnsi="Times New Roman"/>
          <w:sz w:val="24"/>
          <w:szCs w:val="24"/>
        </w:rPr>
      </w:pPr>
      <w:r w:rsidRPr="002A6088">
        <w:rPr>
          <w:rFonts w:ascii="Times New Roman" w:hAnsi="Times New Roman"/>
          <w:iCs/>
          <w:color w:val="000000"/>
          <w:spacing w:val="-4"/>
          <w:sz w:val="24"/>
          <w:szCs w:val="24"/>
        </w:rPr>
        <w:t>art. 37- art. 41 din Legea nr. 355/2009</w:t>
      </w:r>
      <w:r w:rsidRPr="002A6088">
        <w:rPr>
          <w:rFonts w:ascii="Times New Roman" w:hAnsi="Times New Roman"/>
          <w:iCs/>
          <w:sz w:val="24"/>
          <w:szCs w:val="24"/>
          <w:lang w:eastAsia="ro-RO"/>
        </w:rPr>
        <w:t xml:space="preserve"> privind regimul stării de mobilizare parţială sau totală a forţelor armate şi al stării de război, </w:t>
      </w:r>
      <w:r w:rsidRPr="002A6088">
        <w:rPr>
          <w:rFonts w:ascii="Times New Roman" w:hAnsi="Times New Roman"/>
          <w:sz w:val="24"/>
          <w:szCs w:val="24"/>
        </w:rPr>
        <w:t>cu  modificarile  si  completarile  ultertioare ,</w:t>
      </w:r>
    </w:p>
    <w:p w14:paraId="645D7946" w14:textId="69BDC7EB" w:rsidR="009F352D" w:rsidRPr="009F352D" w:rsidRDefault="009F352D" w:rsidP="002A6088">
      <w:pPr>
        <w:pStyle w:val="ListParagraph"/>
        <w:numPr>
          <w:ilvl w:val="0"/>
          <w:numId w:val="7"/>
        </w:numPr>
        <w:spacing w:after="0"/>
        <w:rPr>
          <w:rFonts w:ascii="Times New Roman" w:hAnsi="Times New Roman"/>
          <w:sz w:val="24"/>
          <w:szCs w:val="24"/>
        </w:rPr>
      </w:pPr>
      <w:r w:rsidRPr="002A6088">
        <w:rPr>
          <w:rFonts w:ascii="Times New Roman" w:hAnsi="Times New Roman"/>
          <w:sz w:val="24"/>
          <w:szCs w:val="24"/>
        </w:rPr>
        <w:t xml:space="preserve">OUG nr.1 / 1999 </w:t>
      </w:r>
      <w:r w:rsidRPr="002A6088">
        <w:rPr>
          <w:rFonts w:ascii="Times New Roman" w:hAnsi="Times New Roman"/>
          <w:sz w:val="24"/>
          <w:szCs w:val="24"/>
          <w:lang w:eastAsia="ro-RO"/>
        </w:rPr>
        <w:t>privind regimul stării de asediu şi regimul stării de urgenţă</w:t>
      </w:r>
      <w:r w:rsidRPr="002A6088">
        <w:rPr>
          <w:rFonts w:ascii="Times New Roman" w:hAnsi="Times New Roman"/>
          <w:sz w:val="24"/>
          <w:szCs w:val="24"/>
        </w:rPr>
        <w:t xml:space="preserve"> cu  modificarile  si  completarile  ulterioare ,</w:t>
      </w:r>
    </w:p>
    <w:p w14:paraId="578683C2" w14:textId="7CF1ECCB" w:rsidR="002A6088" w:rsidRPr="002A6088" w:rsidRDefault="002A6088" w:rsidP="002A6088">
      <w:pPr>
        <w:spacing w:after="0"/>
        <w:rPr>
          <w:rFonts w:ascii="Times New Roman" w:hAnsi="Times New Roman"/>
          <w:bCs/>
          <w:sz w:val="24"/>
          <w:szCs w:val="24"/>
        </w:rPr>
      </w:pPr>
      <w:r w:rsidRPr="002A6088">
        <w:rPr>
          <w:rFonts w:ascii="Times New Roman" w:hAnsi="Times New Roman"/>
          <w:sz w:val="24"/>
          <w:szCs w:val="24"/>
        </w:rPr>
        <w:t xml:space="preserve">     Va  propun  spre analiza , dezbatere  si  aprobare   Proiectul  de hotarare  pentru aprobarea</w:t>
      </w:r>
      <w:r w:rsidRPr="002A6088">
        <w:rPr>
          <w:rFonts w:ascii="Times New Roman" w:hAnsi="Times New Roman"/>
          <w:b/>
          <w:sz w:val="24"/>
          <w:szCs w:val="24"/>
        </w:rPr>
        <w:t xml:space="preserve"> </w:t>
      </w:r>
      <w:r w:rsidRPr="002A6088">
        <w:rPr>
          <w:rFonts w:ascii="Times New Roman" w:hAnsi="Times New Roman"/>
          <w:bCs/>
          <w:sz w:val="24"/>
          <w:szCs w:val="24"/>
        </w:rPr>
        <w:t>Programului de  aprovizionare a  populatiei cu  produse   agroalimentare, rational</w:t>
      </w:r>
      <w:r w:rsidR="009F352D">
        <w:rPr>
          <w:rFonts w:ascii="Times New Roman" w:hAnsi="Times New Roman"/>
          <w:bCs/>
          <w:sz w:val="24"/>
          <w:szCs w:val="24"/>
        </w:rPr>
        <w:t>izate,  valabil în perioada 2024- 2028</w:t>
      </w:r>
      <w:r w:rsidRPr="002A6088">
        <w:rPr>
          <w:rFonts w:ascii="Times New Roman" w:hAnsi="Times New Roman"/>
          <w:bCs/>
          <w:sz w:val="24"/>
          <w:szCs w:val="24"/>
        </w:rPr>
        <w:t xml:space="preserve"> </w:t>
      </w:r>
      <w:r w:rsidRPr="002A6088">
        <w:rPr>
          <w:rFonts w:ascii="Times New Roman" w:hAnsi="Times New Roman"/>
          <w:sz w:val="24"/>
          <w:szCs w:val="24"/>
        </w:rPr>
        <w:t xml:space="preserve">  in  forma  si  continutul  prezentat . </w:t>
      </w:r>
    </w:p>
    <w:p w14:paraId="5E7993CC" w14:textId="77777777" w:rsidR="002A6088" w:rsidRPr="002A6088" w:rsidRDefault="002A6088" w:rsidP="002A6088">
      <w:pPr>
        <w:spacing w:after="0"/>
        <w:rPr>
          <w:rFonts w:ascii="Times New Roman" w:hAnsi="Times New Roman"/>
          <w:sz w:val="24"/>
          <w:szCs w:val="24"/>
        </w:rPr>
      </w:pPr>
    </w:p>
    <w:p w14:paraId="7927EFA5" w14:textId="77777777" w:rsidR="002A6088" w:rsidRPr="002A6088" w:rsidRDefault="002A6088" w:rsidP="002A6088">
      <w:pPr>
        <w:spacing w:after="0"/>
        <w:rPr>
          <w:rFonts w:ascii="Times New Roman" w:hAnsi="Times New Roman"/>
          <w:sz w:val="24"/>
          <w:szCs w:val="24"/>
          <w:lang w:val="en-US"/>
        </w:rPr>
      </w:pPr>
    </w:p>
    <w:p w14:paraId="0C21746C" w14:textId="77777777" w:rsidR="002A6088" w:rsidRPr="002A6088" w:rsidRDefault="002A6088" w:rsidP="002A6088">
      <w:pPr>
        <w:tabs>
          <w:tab w:val="left" w:pos="0"/>
        </w:tabs>
        <w:spacing w:after="0"/>
        <w:ind w:left="-567" w:right="-568"/>
        <w:jc w:val="center"/>
        <w:rPr>
          <w:rFonts w:ascii="Times New Roman" w:hAnsi="Times New Roman"/>
          <w:sz w:val="24"/>
          <w:szCs w:val="24"/>
          <w:lang w:val="en-US"/>
        </w:rPr>
      </w:pPr>
      <w:r w:rsidRPr="002A6088">
        <w:rPr>
          <w:rFonts w:ascii="Times New Roman" w:hAnsi="Times New Roman"/>
          <w:sz w:val="24"/>
          <w:szCs w:val="24"/>
          <w:lang w:val="en-US"/>
        </w:rPr>
        <w:t xml:space="preserve">PRIMAR                   </w:t>
      </w:r>
    </w:p>
    <w:p w14:paraId="7A7C00DD" w14:textId="77777777" w:rsidR="002A6088" w:rsidRPr="002A6088" w:rsidRDefault="002A6088" w:rsidP="002A6088">
      <w:pPr>
        <w:spacing w:after="0"/>
        <w:jc w:val="center"/>
        <w:rPr>
          <w:rFonts w:ascii="Times New Roman" w:hAnsi="Times New Roman"/>
          <w:bCs/>
          <w:sz w:val="24"/>
          <w:szCs w:val="24"/>
        </w:rPr>
      </w:pPr>
      <w:r w:rsidRPr="002A6088">
        <w:rPr>
          <w:rFonts w:ascii="Times New Roman" w:hAnsi="Times New Roman"/>
          <w:sz w:val="24"/>
          <w:szCs w:val="24"/>
          <w:lang w:val="en-US"/>
        </w:rPr>
        <w:t xml:space="preserve">    </w:t>
      </w:r>
      <w:r w:rsidRPr="002A6088">
        <w:rPr>
          <w:rFonts w:ascii="Times New Roman" w:hAnsi="Times New Roman"/>
          <w:bCs/>
          <w:sz w:val="24"/>
          <w:szCs w:val="24"/>
        </w:rPr>
        <w:t xml:space="preserve">Dumitru -Dorin TABACARIU </w:t>
      </w:r>
    </w:p>
    <w:p w14:paraId="023A0FE1" w14:textId="77777777" w:rsidR="002A6088" w:rsidRPr="002A6088" w:rsidRDefault="002A6088" w:rsidP="002A6088">
      <w:pPr>
        <w:spacing w:after="0"/>
        <w:rPr>
          <w:rFonts w:ascii="Times New Roman" w:hAnsi="Times New Roman"/>
          <w:sz w:val="24"/>
          <w:szCs w:val="24"/>
        </w:rPr>
      </w:pPr>
    </w:p>
    <w:p w14:paraId="087FEC4E" w14:textId="77777777" w:rsidR="002A6088" w:rsidRPr="002A6088" w:rsidRDefault="002A6088" w:rsidP="002A6088">
      <w:pPr>
        <w:spacing w:after="0"/>
        <w:rPr>
          <w:rFonts w:ascii="Times New Roman" w:hAnsi="Times New Roman"/>
          <w:sz w:val="24"/>
          <w:szCs w:val="24"/>
        </w:rPr>
      </w:pPr>
    </w:p>
    <w:p w14:paraId="2E991D58" w14:textId="77777777" w:rsidR="002A6088" w:rsidRPr="002A6088" w:rsidRDefault="002A6088" w:rsidP="002A6088">
      <w:pPr>
        <w:spacing w:after="0"/>
        <w:rPr>
          <w:rFonts w:ascii="Times New Roman" w:hAnsi="Times New Roman"/>
          <w:sz w:val="24"/>
          <w:szCs w:val="24"/>
        </w:rPr>
      </w:pPr>
    </w:p>
    <w:p w14:paraId="43077B7F" w14:textId="77777777" w:rsidR="002A6088" w:rsidRPr="002A6088" w:rsidRDefault="002A6088" w:rsidP="002A6088">
      <w:pPr>
        <w:spacing w:after="0"/>
        <w:rPr>
          <w:rFonts w:ascii="Times New Roman" w:hAnsi="Times New Roman"/>
          <w:sz w:val="24"/>
          <w:szCs w:val="24"/>
        </w:rPr>
      </w:pPr>
    </w:p>
    <w:p w14:paraId="11198D1F" w14:textId="77777777" w:rsidR="002A6088" w:rsidRPr="002A6088" w:rsidRDefault="002A6088" w:rsidP="002A6088">
      <w:pPr>
        <w:spacing w:after="0"/>
        <w:rPr>
          <w:rFonts w:ascii="Times New Roman" w:hAnsi="Times New Roman"/>
          <w:sz w:val="24"/>
          <w:szCs w:val="24"/>
        </w:rPr>
      </w:pPr>
    </w:p>
    <w:p w14:paraId="1C478F1E" w14:textId="77777777" w:rsidR="002A6088" w:rsidRPr="002A6088" w:rsidRDefault="002A6088" w:rsidP="002A6088">
      <w:pPr>
        <w:spacing w:after="0"/>
        <w:rPr>
          <w:rFonts w:ascii="Times New Roman" w:hAnsi="Times New Roman"/>
          <w:sz w:val="24"/>
          <w:szCs w:val="24"/>
        </w:rPr>
      </w:pPr>
    </w:p>
    <w:p w14:paraId="004A35DD" w14:textId="77777777" w:rsidR="002A6088" w:rsidRPr="002A6088" w:rsidRDefault="002A6088" w:rsidP="002A6088">
      <w:pPr>
        <w:spacing w:after="0"/>
        <w:rPr>
          <w:rFonts w:ascii="Times New Roman" w:hAnsi="Times New Roman"/>
          <w:sz w:val="24"/>
          <w:szCs w:val="24"/>
        </w:rPr>
      </w:pPr>
    </w:p>
    <w:p w14:paraId="3A010919" w14:textId="77777777" w:rsidR="002A6088" w:rsidRPr="002A6088" w:rsidRDefault="002A6088" w:rsidP="002A6088">
      <w:pPr>
        <w:spacing w:after="0"/>
        <w:rPr>
          <w:rFonts w:ascii="Times New Roman" w:hAnsi="Times New Roman"/>
          <w:sz w:val="24"/>
          <w:szCs w:val="24"/>
        </w:rPr>
      </w:pPr>
    </w:p>
    <w:p w14:paraId="54C6C532" w14:textId="77777777" w:rsidR="002A6088" w:rsidRPr="002A6088" w:rsidRDefault="002A6088" w:rsidP="002A6088">
      <w:pPr>
        <w:spacing w:after="0"/>
        <w:rPr>
          <w:rFonts w:ascii="Times New Roman" w:hAnsi="Times New Roman"/>
          <w:sz w:val="24"/>
          <w:szCs w:val="24"/>
        </w:rPr>
      </w:pPr>
    </w:p>
    <w:p w14:paraId="6887F178" w14:textId="77777777" w:rsidR="002A6088" w:rsidRPr="002A6088" w:rsidRDefault="002A6088" w:rsidP="002A6088">
      <w:pPr>
        <w:spacing w:after="0"/>
        <w:rPr>
          <w:rFonts w:ascii="Times New Roman" w:hAnsi="Times New Roman"/>
          <w:sz w:val="24"/>
          <w:szCs w:val="24"/>
        </w:rPr>
      </w:pPr>
    </w:p>
    <w:p w14:paraId="42476E6C" w14:textId="77777777" w:rsidR="002A6088" w:rsidRPr="002A6088" w:rsidRDefault="002A6088" w:rsidP="002A6088">
      <w:pPr>
        <w:spacing w:after="0"/>
        <w:rPr>
          <w:rFonts w:ascii="Times New Roman" w:hAnsi="Times New Roman"/>
          <w:sz w:val="24"/>
          <w:szCs w:val="24"/>
        </w:rPr>
      </w:pPr>
    </w:p>
    <w:p w14:paraId="4963F94E" w14:textId="77777777" w:rsidR="002A6088" w:rsidRPr="002A6088" w:rsidRDefault="002A6088" w:rsidP="002A6088">
      <w:pPr>
        <w:spacing w:after="0"/>
        <w:rPr>
          <w:rFonts w:ascii="Times New Roman" w:hAnsi="Times New Roman"/>
          <w:sz w:val="24"/>
          <w:szCs w:val="24"/>
        </w:rPr>
      </w:pPr>
    </w:p>
    <w:p w14:paraId="1B5FF789" w14:textId="77777777" w:rsidR="002A6088" w:rsidRPr="002A6088" w:rsidRDefault="002A6088" w:rsidP="002A6088">
      <w:pPr>
        <w:spacing w:after="0"/>
        <w:rPr>
          <w:rFonts w:ascii="Times New Roman" w:hAnsi="Times New Roman"/>
          <w:sz w:val="24"/>
          <w:szCs w:val="24"/>
        </w:rPr>
      </w:pPr>
    </w:p>
    <w:p w14:paraId="4BA80036" w14:textId="77777777" w:rsidR="002A6088" w:rsidRPr="002A6088" w:rsidRDefault="002A6088" w:rsidP="002A6088">
      <w:pPr>
        <w:spacing w:after="0"/>
        <w:rPr>
          <w:rFonts w:ascii="Times New Roman" w:hAnsi="Times New Roman"/>
          <w:sz w:val="24"/>
          <w:szCs w:val="24"/>
        </w:rPr>
      </w:pPr>
    </w:p>
    <w:p w14:paraId="071CEF5D" w14:textId="77777777" w:rsidR="002A6088" w:rsidRPr="002A6088" w:rsidRDefault="002A6088" w:rsidP="002A6088">
      <w:pPr>
        <w:spacing w:after="0"/>
        <w:rPr>
          <w:rFonts w:ascii="Times New Roman" w:hAnsi="Times New Roman"/>
          <w:sz w:val="24"/>
          <w:szCs w:val="24"/>
        </w:rPr>
      </w:pPr>
    </w:p>
    <w:p w14:paraId="7C176ACB" w14:textId="77777777" w:rsidR="002A6088" w:rsidRPr="002A6088" w:rsidRDefault="002A6088" w:rsidP="002A6088">
      <w:pPr>
        <w:spacing w:after="0"/>
        <w:rPr>
          <w:rFonts w:ascii="Times New Roman" w:hAnsi="Times New Roman"/>
          <w:sz w:val="24"/>
          <w:szCs w:val="24"/>
        </w:rPr>
      </w:pPr>
    </w:p>
    <w:p w14:paraId="2968EDCD" w14:textId="77777777" w:rsidR="002A6088" w:rsidRPr="002A6088" w:rsidRDefault="002A6088" w:rsidP="002A6088">
      <w:pPr>
        <w:spacing w:after="0"/>
        <w:rPr>
          <w:rFonts w:ascii="Times New Roman" w:hAnsi="Times New Roman"/>
          <w:sz w:val="24"/>
          <w:szCs w:val="24"/>
        </w:rPr>
      </w:pPr>
    </w:p>
    <w:p w14:paraId="39779549" w14:textId="77777777" w:rsidR="002A6088" w:rsidRPr="002A6088" w:rsidRDefault="002A6088" w:rsidP="002A6088">
      <w:pPr>
        <w:spacing w:after="0"/>
        <w:rPr>
          <w:rFonts w:ascii="Times New Roman" w:hAnsi="Times New Roman"/>
          <w:sz w:val="24"/>
          <w:szCs w:val="24"/>
        </w:rPr>
      </w:pPr>
    </w:p>
    <w:p w14:paraId="3BA6D3C2" w14:textId="77777777" w:rsidR="002A6088" w:rsidRPr="002A6088" w:rsidRDefault="002A6088" w:rsidP="002A6088">
      <w:pPr>
        <w:spacing w:after="0"/>
        <w:rPr>
          <w:rFonts w:ascii="Times New Roman" w:hAnsi="Times New Roman"/>
          <w:sz w:val="24"/>
          <w:szCs w:val="24"/>
        </w:rPr>
      </w:pPr>
    </w:p>
    <w:p w14:paraId="0A1682D6" w14:textId="77777777" w:rsidR="002A6088" w:rsidRPr="002A6088" w:rsidRDefault="002A6088" w:rsidP="002A6088">
      <w:pPr>
        <w:spacing w:after="0"/>
        <w:rPr>
          <w:rFonts w:ascii="Times New Roman" w:hAnsi="Times New Roman"/>
          <w:sz w:val="24"/>
          <w:szCs w:val="24"/>
        </w:rPr>
      </w:pPr>
    </w:p>
    <w:p w14:paraId="1CA5F88D" w14:textId="77777777" w:rsidR="002A6088" w:rsidRPr="002A6088" w:rsidRDefault="002A6088" w:rsidP="002A6088">
      <w:pPr>
        <w:spacing w:after="0"/>
        <w:rPr>
          <w:rFonts w:ascii="Times New Roman" w:hAnsi="Times New Roman"/>
          <w:sz w:val="24"/>
          <w:szCs w:val="24"/>
        </w:rPr>
      </w:pPr>
    </w:p>
    <w:p w14:paraId="263D0487" w14:textId="77777777" w:rsidR="002A6088" w:rsidRPr="002A6088" w:rsidRDefault="002A6088" w:rsidP="002A6088">
      <w:pPr>
        <w:spacing w:after="0"/>
        <w:rPr>
          <w:rFonts w:ascii="Times New Roman" w:hAnsi="Times New Roman"/>
          <w:sz w:val="24"/>
          <w:szCs w:val="24"/>
        </w:rPr>
      </w:pPr>
    </w:p>
    <w:p w14:paraId="0DE37794" w14:textId="77777777" w:rsidR="002A6088" w:rsidRPr="002A6088" w:rsidRDefault="002A6088" w:rsidP="002A6088">
      <w:pPr>
        <w:spacing w:after="0"/>
        <w:rPr>
          <w:rFonts w:ascii="Times New Roman" w:hAnsi="Times New Roman"/>
          <w:sz w:val="24"/>
          <w:szCs w:val="24"/>
        </w:rPr>
      </w:pPr>
    </w:p>
    <w:p w14:paraId="6A6F15A5" w14:textId="77777777" w:rsidR="002A6088" w:rsidRPr="002A6088" w:rsidRDefault="002A6088" w:rsidP="002A6088">
      <w:pPr>
        <w:spacing w:after="0"/>
        <w:rPr>
          <w:rFonts w:ascii="Times New Roman" w:hAnsi="Times New Roman"/>
          <w:sz w:val="24"/>
          <w:szCs w:val="24"/>
        </w:rPr>
      </w:pPr>
    </w:p>
    <w:p w14:paraId="42ABE854" w14:textId="48E7BB5E" w:rsidR="002A6088" w:rsidRPr="002A6088" w:rsidRDefault="002A6088" w:rsidP="002A6088">
      <w:pPr>
        <w:spacing w:after="0"/>
        <w:rPr>
          <w:rFonts w:ascii="Times New Roman" w:hAnsi="Times New Roman"/>
          <w:sz w:val="24"/>
          <w:szCs w:val="24"/>
        </w:rPr>
      </w:pPr>
    </w:p>
    <w:p w14:paraId="57FCC88A" w14:textId="77777777" w:rsidR="002A6088" w:rsidRPr="002A6088" w:rsidRDefault="002A6088" w:rsidP="002A6088">
      <w:pPr>
        <w:spacing w:after="0"/>
        <w:rPr>
          <w:rFonts w:ascii="Times New Roman" w:hAnsi="Times New Roman"/>
          <w:sz w:val="24"/>
          <w:szCs w:val="24"/>
        </w:rPr>
      </w:pPr>
    </w:p>
    <w:p w14:paraId="17A630CD" w14:textId="77777777" w:rsidR="002A6088" w:rsidRPr="00094C50" w:rsidRDefault="002A6088" w:rsidP="00094C50">
      <w:pPr>
        <w:tabs>
          <w:tab w:val="left" w:pos="0"/>
        </w:tabs>
        <w:spacing w:after="0"/>
        <w:ind w:left="-567" w:right="-568"/>
        <w:rPr>
          <w:rFonts w:ascii="Times New Roman" w:hAnsi="Times New Roman"/>
          <w:lang w:val="en-US"/>
        </w:rPr>
      </w:pPr>
      <w:r w:rsidRPr="00094C50">
        <w:rPr>
          <w:rFonts w:ascii="Times New Roman" w:hAnsi="Times New Roman"/>
          <w:lang w:val="en-US"/>
        </w:rPr>
        <w:lastRenderedPageBreak/>
        <w:t xml:space="preserve">                          ROMANIA</w:t>
      </w:r>
    </w:p>
    <w:p w14:paraId="5DAAD3B4" w14:textId="77777777" w:rsidR="002A6088" w:rsidRPr="00094C50" w:rsidRDefault="002A6088" w:rsidP="00094C50">
      <w:pPr>
        <w:tabs>
          <w:tab w:val="left" w:pos="0"/>
        </w:tabs>
        <w:spacing w:after="0"/>
        <w:ind w:left="-567" w:right="-568"/>
        <w:rPr>
          <w:rFonts w:ascii="Times New Roman" w:hAnsi="Times New Roman"/>
          <w:lang w:val="en-US"/>
        </w:rPr>
      </w:pPr>
      <w:r w:rsidRPr="00094C50">
        <w:rPr>
          <w:rFonts w:ascii="Times New Roman" w:hAnsi="Times New Roman"/>
          <w:lang w:val="en-US"/>
        </w:rPr>
        <w:t xml:space="preserve">                  JUDETUL NEAMT </w:t>
      </w:r>
    </w:p>
    <w:p w14:paraId="7D88992C" w14:textId="77777777" w:rsidR="002A6088" w:rsidRPr="00094C50" w:rsidRDefault="002A6088" w:rsidP="00094C50">
      <w:pPr>
        <w:tabs>
          <w:tab w:val="left" w:pos="0"/>
        </w:tabs>
        <w:spacing w:after="0"/>
        <w:ind w:left="-567" w:right="-568"/>
        <w:rPr>
          <w:rFonts w:ascii="Times New Roman" w:hAnsi="Times New Roman"/>
          <w:lang w:val="en-US"/>
        </w:rPr>
      </w:pPr>
      <w:r w:rsidRPr="00094C50">
        <w:rPr>
          <w:rFonts w:ascii="Times New Roman" w:hAnsi="Times New Roman"/>
          <w:lang w:val="en-US"/>
        </w:rPr>
        <w:t xml:space="preserve">                 PRIMARIA  COMUNEI  ION  CREANGA </w:t>
      </w:r>
    </w:p>
    <w:p w14:paraId="78DA3333" w14:textId="46BFCFC5" w:rsidR="000E51D1" w:rsidRPr="00094C50" w:rsidRDefault="002A6088" w:rsidP="00094C50">
      <w:pPr>
        <w:tabs>
          <w:tab w:val="left" w:pos="0"/>
        </w:tabs>
        <w:spacing w:after="0"/>
        <w:ind w:left="-567" w:right="-568"/>
        <w:rPr>
          <w:rFonts w:ascii="Times New Roman" w:hAnsi="Times New Roman"/>
          <w:lang w:val="en-US"/>
        </w:rPr>
      </w:pPr>
      <w:r w:rsidRPr="00094C50">
        <w:rPr>
          <w:rFonts w:ascii="Times New Roman" w:hAnsi="Times New Roman"/>
          <w:lang w:val="en-US"/>
        </w:rPr>
        <w:t xml:space="preserve">                  Nr.2122 din 25.02.2025</w:t>
      </w:r>
    </w:p>
    <w:p w14:paraId="70850F5E" w14:textId="78532F69" w:rsidR="002A6088" w:rsidRPr="00094C50" w:rsidRDefault="002A6088" w:rsidP="00094C50">
      <w:pPr>
        <w:spacing w:after="0"/>
        <w:jc w:val="center"/>
        <w:rPr>
          <w:rFonts w:ascii="Times New Roman" w:hAnsi="Times New Roman"/>
          <w:b/>
        </w:rPr>
      </w:pPr>
      <w:r w:rsidRPr="00094C50">
        <w:rPr>
          <w:rFonts w:ascii="Times New Roman" w:hAnsi="Times New Roman"/>
        </w:rPr>
        <w:br/>
      </w:r>
      <w:r w:rsidRPr="00094C50">
        <w:rPr>
          <w:rFonts w:ascii="Times New Roman" w:hAnsi="Times New Roman"/>
          <w:b/>
        </w:rPr>
        <w:t xml:space="preserve">   RAPORT  DE  SPECIALITATE</w:t>
      </w:r>
    </w:p>
    <w:p w14:paraId="3BAB7CC3" w14:textId="5EB85EAA" w:rsidR="002A6088" w:rsidRPr="00094C50" w:rsidRDefault="002A6088" w:rsidP="00094C50">
      <w:pPr>
        <w:spacing w:after="0"/>
        <w:jc w:val="center"/>
        <w:rPr>
          <w:rFonts w:ascii="Times New Roman" w:hAnsi="Times New Roman"/>
          <w:b/>
        </w:rPr>
      </w:pPr>
      <w:r w:rsidRPr="00094C50">
        <w:rPr>
          <w:rFonts w:ascii="Times New Roman" w:hAnsi="Times New Roman"/>
          <w:b/>
        </w:rPr>
        <w:t xml:space="preserve">La  Proiectul de  hotârăre  privind  aprobarea  Programului de  aprovizionare a  populatiei cu  produse   agroalimentare, rationalizate,  valabil în perioada 2025- 2028 </w:t>
      </w:r>
    </w:p>
    <w:p w14:paraId="31DE38C7" w14:textId="62147D57" w:rsidR="002A6088" w:rsidRPr="00094C50" w:rsidRDefault="002A6088" w:rsidP="00094C50">
      <w:pPr>
        <w:spacing w:after="0"/>
        <w:rPr>
          <w:rFonts w:ascii="Times New Roman" w:hAnsi="Times New Roman"/>
        </w:rPr>
      </w:pPr>
    </w:p>
    <w:p w14:paraId="6D2BC3A0" w14:textId="7FA6A41C" w:rsidR="009F352D" w:rsidRPr="00094C50" w:rsidRDefault="009F352D" w:rsidP="00094C50">
      <w:pPr>
        <w:tabs>
          <w:tab w:val="left" w:pos="0"/>
          <w:tab w:val="left" w:pos="993"/>
        </w:tabs>
        <w:spacing w:after="0"/>
        <w:jc w:val="both"/>
        <w:rPr>
          <w:rFonts w:ascii="Times New Roman" w:hAnsi="Times New Roman"/>
        </w:rPr>
      </w:pPr>
      <w:r w:rsidRPr="00094C50">
        <w:rPr>
          <w:rFonts w:ascii="Times New Roman" w:hAnsi="Times New Roman"/>
          <w:spacing w:val="-2"/>
        </w:rPr>
        <w:t xml:space="preserve">       În vederea optimizării consumului de produse alimentare, a utilizării cât mai raţionale a resurselor de care dispune economia naţională, precum şi a protecţiei vieţii şi sănătăţii cetăţenilor români, prezentul Program  cuprinde modul de asigurare a consumului raţionalizat al populaţiei, având la bază </w:t>
      </w:r>
      <w:r w:rsidRPr="00094C50">
        <w:rPr>
          <w:rFonts w:ascii="Times New Roman" w:hAnsi="Times New Roman"/>
        </w:rPr>
        <w:t>principiul fundamental de garantare de către statul român a dreptului la viaţă precum, şi la integritate fizică şi psihică a propriilor cetăţeni.</w:t>
      </w:r>
    </w:p>
    <w:p w14:paraId="42FCD0F4" w14:textId="2B977CA2" w:rsidR="009F352D" w:rsidRPr="00094C50" w:rsidRDefault="009F352D" w:rsidP="00094C50">
      <w:pPr>
        <w:tabs>
          <w:tab w:val="left" w:pos="0"/>
          <w:tab w:val="left" w:pos="993"/>
        </w:tabs>
        <w:spacing w:after="0"/>
        <w:jc w:val="both"/>
        <w:rPr>
          <w:rFonts w:ascii="Times New Roman" w:hAnsi="Times New Roman"/>
        </w:rPr>
      </w:pPr>
      <w:r w:rsidRPr="00094C50">
        <w:rPr>
          <w:rFonts w:ascii="Times New Roman" w:hAnsi="Times New Roman"/>
        </w:rPr>
        <w:t xml:space="preserve">     Asigurarea consumului raţionalizat al populaţiei are în vedere cele 7 produse alimentare de bază (pâine, carne, preparate din carne, lapte, ulei, zahăr şi cartofi), calculate pentru fiecare cetăţean, astfel încât să fie asigurat minimum de calorii necesar supravieţuirii unei persoane pentru o zi. </w:t>
      </w:r>
    </w:p>
    <w:p w14:paraId="77E8F5FB" w14:textId="3BBF7DB7" w:rsidR="009F352D" w:rsidRPr="00094C50" w:rsidRDefault="009F352D" w:rsidP="00094C50">
      <w:pPr>
        <w:tabs>
          <w:tab w:val="left" w:pos="0"/>
          <w:tab w:val="left" w:pos="993"/>
        </w:tabs>
        <w:spacing w:after="0"/>
        <w:jc w:val="both"/>
        <w:rPr>
          <w:rFonts w:ascii="Times New Roman" w:hAnsi="Times New Roman"/>
        </w:rPr>
      </w:pPr>
      <w:r w:rsidRPr="00094C50">
        <w:rPr>
          <w:rFonts w:ascii="Times New Roman" w:hAnsi="Times New Roman"/>
        </w:rPr>
        <w:t xml:space="preserve">      Sistemul de distribuire către populaţie a principalelor produse alimentare, pe bază de raţii şi cartele, este pus în aplicare în cazul diminuării resurselor destinate consumului populaţiei, identificate prin </w:t>
      </w:r>
      <w:r w:rsidRPr="00094C50">
        <w:rPr>
          <w:rFonts w:ascii="Times New Roman" w:hAnsi="Times New Roman"/>
          <w:iCs/>
        </w:rPr>
        <w:t>Planul de mobilizare</w:t>
      </w:r>
      <w:r w:rsidRPr="00094C50">
        <w:rPr>
          <w:rFonts w:ascii="Times New Roman" w:hAnsi="Times New Roman"/>
        </w:rPr>
        <w:t>.</w:t>
      </w:r>
    </w:p>
    <w:p w14:paraId="3F319A1E" w14:textId="625DBE59" w:rsidR="009F352D" w:rsidRPr="00094C50" w:rsidRDefault="009F352D" w:rsidP="00094C50">
      <w:pPr>
        <w:tabs>
          <w:tab w:val="left" w:pos="0"/>
          <w:tab w:val="left" w:pos="993"/>
        </w:tabs>
        <w:spacing w:after="0"/>
        <w:jc w:val="both"/>
        <w:rPr>
          <w:rFonts w:ascii="Times New Roman" w:hAnsi="Times New Roman"/>
        </w:rPr>
      </w:pPr>
      <w:r w:rsidRPr="00094C50">
        <w:rPr>
          <w:rFonts w:ascii="Times New Roman" w:hAnsi="Times New Roman"/>
        </w:rPr>
        <w:t xml:space="preserve">      Utilizarea acestor resurse este monitorizată de către AAPL de la data declarării stării de mobilizare sau de război iar operatorii economici care asigură resursele necesare consumului populaţiei se cuprind în planurile de mobilizare a economiei în unităţile administrativ-teritoriale, întocmite la nivelul fiecărui judeţ, respectiv al municipiului Bucureşti.</w:t>
      </w:r>
    </w:p>
    <w:p w14:paraId="6CF23528" w14:textId="65AF8230" w:rsidR="009F352D" w:rsidRPr="00094C50" w:rsidRDefault="009F352D" w:rsidP="00094C50">
      <w:pPr>
        <w:tabs>
          <w:tab w:val="left" w:pos="0"/>
          <w:tab w:val="left" w:pos="993"/>
        </w:tabs>
        <w:spacing w:after="0"/>
        <w:jc w:val="both"/>
        <w:rPr>
          <w:rFonts w:ascii="Times New Roman" w:hAnsi="Times New Roman"/>
        </w:rPr>
      </w:pPr>
      <w:r w:rsidRPr="00094C50">
        <w:rPr>
          <w:rFonts w:ascii="Times New Roman" w:hAnsi="Times New Roman"/>
        </w:rPr>
        <w:t xml:space="preserve">      Pentru asigurarea produselor alimentare necesare consumului raţionalizat al populaţiei, în caz de mobilizare şi/sau de război, </w:t>
      </w:r>
      <w:r w:rsidRPr="00094C50">
        <w:rPr>
          <w:rFonts w:ascii="Times New Roman" w:hAnsi="Times New Roman"/>
          <w:b/>
        </w:rPr>
        <w:t>deficitare la nivelul unor judeţe</w:t>
      </w:r>
      <w:r w:rsidRPr="00094C50">
        <w:rPr>
          <w:rFonts w:ascii="Times New Roman" w:hAnsi="Times New Roman"/>
        </w:rPr>
        <w:t xml:space="preserve">, atunci când situaţia o impune, se apelează la redistribuiri de produse din judeţele cu excedent către judeţele cu deficit. </w:t>
      </w:r>
    </w:p>
    <w:p w14:paraId="22EE2B94" w14:textId="31FE0084" w:rsidR="009F352D" w:rsidRPr="00094C50" w:rsidRDefault="009F352D" w:rsidP="00094C50">
      <w:pPr>
        <w:tabs>
          <w:tab w:val="left" w:pos="0"/>
          <w:tab w:val="left" w:pos="993"/>
        </w:tabs>
        <w:spacing w:after="0"/>
        <w:jc w:val="both"/>
        <w:rPr>
          <w:rFonts w:ascii="Times New Roman" w:hAnsi="Times New Roman"/>
        </w:rPr>
      </w:pPr>
      <w:r w:rsidRPr="00094C50">
        <w:rPr>
          <w:rFonts w:ascii="Times New Roman" w:hAnsi="Times New Roman"/>
          <w:b/>
        </w:rPr>
        <w:t xml:space="preserve">      Redistribuirea între judeţe a produselor alimentare care se supun raţionalizării </w:t>
      </w:r>
      <w:r w:rsidRPr="00094C50">
        <w:rPr>
          <w:rFonts w:ascii="Times New Roman" w:hAnsi="Times New Roman"/>
        </w:rPr>
        <w:t>este realizată pe baza propunerilor formulate prin luarea în considerare a datelor centralizate de către Ministerul Agriculturii şi Dezvoltării Rurale.</w:t>
      </w:r>
    </w:p>
    <w:p w14:paraId="260AA3E9" w14:textId="7F4E6169" w:rsidR="009F352D" w:rsidRPr="00094C50" w:rsidRDefault="009F352D" w:rsidP="00094C50">
      <w:pPr>
        <w:tabs>
          <w:tab w:val="left" w:pos="0"/>
          <w:tab w:val="left" w:pos="993"/>
        </w:tabs>
        <w:spacing w:after="0"/>
        <w:jc w:val="both"/>
        <w:rPr>
          <w:rFonts w:ascii="Times New Roman" w:hAnsi="Times New Roman"/>
        </w:rPr>
      </w:pPr>
      <w:r w:rsidRPr="00094C50">
        <w:rPr>
          <w:rFonts w:ascii="Times New Roman" w:hAnsi="Times New Roman"/>
        </w:rPr>
        <w:t xml:space="preserve">     AAPL au obligaţia de a lua toate măsurile necesare pentru asigurarea consumului raţionalizat al populaţiei cu produse alimentare pe timpul stării de mobilizare şi al stării de război, atunci când situaţia o impune, scop pentru care,  potrivi legii</w:t>
      </w:r>
      <w:r w:rsidR="00094C50" w:rsidRPr="00094C50">
        <w:rPr>
          <w:rFonts w:ascii="Times New Roman" w:hAnsi="Times New Roman"/>
        </w:rPr>
        <w:t xml:space="preserve">, </w:t>
      </w:r>
      <w:r w:rsidRPr="00094C50">
        <w:rPr>
          <w:rFonts w:ascii="Times New Roman" w:hAnsi="Times New Roman"/>
        </w:rPr>
        <w:t xml:space="preserve"> </w:t>
      </w:r>
      <w:r w:rsidRPr="00094C50">
        <w:rPr>
          <w:rFonts w:ascii="Times New Roman" w:hAnsi="Times New Roman"/>
          <w:b/>
        </w:rPr>
        <w:t>Consiliile Judeţene şi consiliile locale</w:t>
      </w:r>
      <w:r w:rsidRPr="00094C50">
        <w:rPr>
          <w:rFonts w:ascii="Times New Roman" w:hAnsi="Times New Roman"/>
        </w:rPr>
        <w:t xml:space="preserve">, fiecare în domeniul său de responsabilitate, </w:t>
      </w:r>
      <w:r w:rsidRPr="00094C50">
        <w:rPr>
          <w:rFonts w:ascii="Times New Roman" w:hAnsi="Times New Roman"/>
          <w:b/>
        </w:rPr>
        <w:t>pun în aplicare programele de aprovizionare specifice întocmite din timp de pace, pentru distribuirea pe bază de cartele a produselor alimentare raţionalizate, prin reţele de desfacere stabilite</w:t>
      </w:r>
      <w:r w:rsidRPr="00094C50">
        <w:rPr>
          <w:rFonts w:ascii="Times New Roman" w:hAnsi="Times New Roman"/>
        </w:rPr>
        <w:t xml:space="preserve"> cu respectarea  prevederilor legale  in  vigoare :</w:t>
      </w:r>
    </w:p>
    <w:p w14:paraId="415592A9" w14:textId="77777777" w:rsidR="009F352D" w:rsidRPr="00094C50" w:rsidRDefault="009F352D" w:rsidP="00094C50">
      <w:pPr>
        <w:pStyle w:val="ListParagraph"/>
        <w:numPr>
          <w:ilvl w:val="0"/>
          <w:numId w:val="7"/>
        </w:numPr>
        <w:tabs>
          <w:tab w:val="left" w:pos="0"/>
          <w:tab w:val="left" w:pos="993"/>
        </w:tabs>
        <w:spacing w:after="0"/>
        <w:rPr>
          <w:rFonts w:ascii="Times New Roman" w:hAnsi="Times New Roman"/>
        </w:rPr>
      </w:pPr>
      <w:r w:rsidRPr="00094C50">
        <w:rPr>
          <w:rFonts w:ascii="Times New Roman" w:hAnsi="Times New Roman"/>
        </w:rPr>
        <w:t xml:space="preserve">Normele privind elaborarea programelor de desfacere a mărfurilor prin introducerea sistemului de distribuire către populaţie a principalelor produse alimentare şi nealimentare pe bază de raţii şi cartele, în caz de mobilizare sau de război aprobate prin Ordinul preşedintelui ANRSPS, ministrului sănătăţii, ministrului afacerilor interne, ministrului finanţelor publice, ministrului economiei, comerţului şi relaţiilor cu mediul de afaceri, ministrului agriculturii şi dezvoltării rurale nr. 109/196/5/25/16.930/63/540/2003. </w:t>
      </w:r>
    </w:p>
    <w:p w14:paraId="63EFE782" w14:textId="5435655E" w:rsidR="009F352D" w:rsidRPr="00094C50" w:rsidRDefault="009F352D" w:rsidP="00094C50">
      <w:pPr>
        <w:pStyle w:val="ListParagraph"/>
        <w:numPr>
          <w:ilvl w:val="0"/>
          <w:numId w:val="7"/>
        </w:numPr>
        <w:tabs>
          <w:tab w:val="left" w:pos="0"/>
          <w:tab w:val="left" w:pos="993"/>
        </w:tabs>
        <w:spacing w:after="0"/>
        <w:rPr>
          <w:rFonts w:ascii="Times New Roman" w:hAnsi="Times New Roman"/>
        </w:rPr>
      </w:pPr>
      <w:r w:rsidRPr="00094C50">
        <w:rPr>
          <w:rFonts w:ascii="Times New Roman" w:hAnsi="Times New Roman"/>
        </w:rPr>
        <w:t>Cartelele pentru distribuirea către populaţie a produselor alimentare raţionalizate se asigură în conformitate cu prevederile Ordinul preşedintelui ANRSPS, ministrului economiei, comerţului şi relaţiilor cu mediul de afaceri</w:t>
      </w:r>
      <w:r w:rsidRPr="00094C50">
        <w:rPr>
          <w:rFonts w:ascii="Times New Roman" w:hAnsi="Times New Roman"/>
          <w:iCs/>
        </w:rPr>
        <w:t xml:space="preserve"> şi </w:t>
      </w:r>
      <w:r w:rsidRPr="00094C50">
        <w:rPr>
          <w:rFonts w:ascii="Times New Roman" w:hAnsi="Times New Roman"/>
        </w:rPr>
        <w:t xml:space="preserve">ministrului afacerilor interne nr. 2.061/2004 privind aprobarea modelului, caracteristicilor, condiţiilor de tipărire şi păstrare a cartelelor pentru distribuirea către populaţie a principalelor produse alimentare şi nealimentare pe bază de raţii şi cartele, în caz de mobilizare sau de război. </w:t>
      </w:r>
    </w:p>
    <w:p w14:paraId="7C673950" w14:textId="2777C888" w:rsidR="009F352D" w:rsidRPr="00094C50" w:rsidRDefault="000E51D1" w:rsidP="00094C50">
      <w:pPr>
        <w:spacing w:after="0"/>
        <w:rPr>
          <w:rFonts w:ascii="Times New Roman" w:hAnsi="Times New Roman"/>
        </w:rPr>
      </w:pPr>
      <w:r w:rsidRPr="00094C50">
        <w:rPr>
          <w:rFonts w:ascii="Times New Roman" w:hAnsi="Times New Roman"/>
        </w:rPr>
        <w:t xml:space="preserve">     </w:t>
      </w:r>
      <w:r w:rsidR="009F352D" w:rsidRPr="00094C50">
        <w:rPr>
          <w:rFonts w:ascii="Times New Roman" w:hAnsi="Times New Roman"/>
        </w:rPr>
        <w:t xml:space="preserve">Se  aproba Programul de  aprovizionare  a  populatiei   </w:t>
      </w:r>
      <w:r w:rsidR="009F352D" w:rsidRPr="00094C50">
        <w:rPr>
          <w:rFonts w:ascii="Times New Roman" w:hAnsi="Times New Roman"/>
          <w:bCs/>
        </w:rPr>
        <w:t xml:space="preserve">cu  produse  agroalimentare rationalizate,  valabil în perioada 2025- 2028 </w:t>
      </w:r>
      <w:r w:rsidR="009F352D" w:rsidRPr="00094C50">
        <w:rPr>
          <w:rFonts w:ascii="Times New Roman" w:hAnsi="Times New Roman"/>
        </w:rPr>
        <w:t>, conform  anexei  la proiectul de hotarare .</w:t>
      </w:r>
    </w:p>
    <w:p w14:paraId="3954DD1A" w14:textId="5F745584" w:rsidR="000E51D1" w:rsidRPr="00094C50" w:rsidRDefault="000E51D1" w:rsidP="00094C50">
      <w:pPr>
        <w:tabs>
          <w:tab w:val="left" w:pos="3000"/>
        </w:tabs>
        <w:suppressAutoHyphens/>
        <w:spacing w:after="0"/>
        <w:jc w:val="both"/>
        <w:rPr>
          <w:rFonts w:ascii="Times New Roman" w:hAnsi="Times New Roman"/>
          <w:kern w:val="2"/>
          <w:lang w:val="it-IT" w:eastAsia="ar-SA"/>
        </w:rPr>
      </w:pPr>
      <w:r w:rsidRPr="00094C50">
        <w:rPr>
          <w:rFonts w:ascii="Times New Roman" w:hAnsi="Times New Roman"/>
          <w:kern w:val="2"/>
          <w:lang w:val="it-IT" w:eastAsia="ar-SA"/>
        </w:rPr>
        <w:t>Fata de cele aduse la cunostinta, propun spre dezbatere si aprobare Consiliului Local al, proiectul de hotarare in forma prezentata.</w:t>
      </w:r>
    </w:p>
    <w:p w14:paraId="5A2DC53A" w14:textId="77777777" w:rsidR="009F352D" w:rsidRPr="00094C50" w:rsidRDefault="009F352D" w:rsidP="00094C50">
      <w:pPr>
        <w:tabs>
          <w:tab w:val="left" w:pos="3000"/>
        </w:tabs>
        <w:suppressAutoHyphens/>
        <w:spacing w:after="0"/>
        <w:jc w:val="center"/>
        <w:rPr>
          <w:rFonts w:ascii="Times New Roman" w:hAnsi="Times New Roman"/>
          <w:kern w:val="2"/>
          <w:lang w:val="it-IT" w:eastAsia="ar-SA"/>
        </w:rPr>
      </w:pPr>
      <w:r w:rsidRPr="00094C50">
        <w:rPr>
          <w:rFonts w:ascii="Times New Roman" w:hAnsi="Times New Roman"/>
          <w:kern w:val="2"/>
          <w:lang w:val="it-IT" w:eastAsia="ar-SA"/>
        </w:rPr>
        <w:t xml:space="preserve">INTOCMIT </w:t>
      </w:r>
    </w:p>
    <w:p w14:paraId="28F439A8" w14:textId="77777777" w:rsidR="009F352D" w:rsidRPr="00094C50" w:rsidRDefault="009F352D" w:rsidP="00094C50">
      <w:pPr>
        <w:spacing w:after="0"/>
        <w:jc w:val="center"/>
        <w:rPr>
          <w:rFonts w:ascii="Times New Roman" w:hAnsi="Times New Roman"/>
        </w:rPr>
      </w:pPr>
      <w:r w:rsidRPr="00094C50">
        <w:rPr>
          <w:rFonts w:ascii="Times New Roman" w:hAnsi="Times New Roman"/>
        </w:rPr>
        <w:t>Comisia  pe  probleme  de  apărare</w:t>
      </w:r>
    </w:p>
    <w:p w14:paraId="1F0EAE5F" w14:textId="563AEFFE" w:rsidR="009F352D" w:rsidRDefault="009F352D" w:rsidP="00094C50">
      <w:pPr>
        <w:tabs>
          <w:tab w:val="left" w:pos="3000"/>
        </w:tabs>
        <w:suppressAutoHyphens/>
        <w:spacing w:after="0"/>
        <w:jc w:val="both"/>
        <w:rPr>
          <w:rFonts w:ascii="Times New Roman" w:hAnsi="Times New Roman"/>
          <w:kern w:val="2"/>
          <w:lang w:val="it-IT" w:eastAsia="ar-SA"/>
        </w:rPr>
      </w:pPr>
    </w:p>
    <w:p w14:paraId="2E15CFD9" w14:textId="15D372E1" w:rsidR="00094C50" w:rsidRDefault="00094C50" w:rsidP="00094C50">
      <w:pPr>
        <w:tabs>
          <w:tab w:val="left" w:pos="3000"/>
        </w:tabs>
        <w:suppressAutoHyphens/>
        <w:spacing w:after="0"/>
        <w:jc w:val="both"/>
        <w:rPr>
          <w:rFonts w:ascii="Times New Roman" w:hAnsi="Times New Roman"/>
          <w:kern w:val="2"/>
          <w:lang w:val="it-IT" w:eastAsia="ar-SA"/>
        </w:rPr>
      </w:pPr>
    </w:p>
    <w:p w14:paraId="6BEADA4F" w14:textId="77777777" w:rsidR="00094C50" w:rsidRPr="00094C50" w:rsidRDefault="00094C50" w:rsidP="00094C50">
      <w:pPr>
        <w:tabs>
          <w:tab w:val="left" w:pos="3000"/>
        </w:tabs>
        <w:suppressAutoHyphens/>
        <w:spacing w:after="0"/>
        <w:jc w:val="both"/>
        <w:rPr>
          <w:rFonts w:ascii="Times New Roman" w:hAnsi="Times New Roman"/>
          <w:kern w:val="2"/>
          <w:lang w:val="it-IT" w:eastAsia="ar-SA"/>
        </w:rPr>
      </w:pPr>
    </w:p>
    <w:p w14:paraId="34BC59FD" w14:textId="5952BD74" w:rsidR="002A6088" w:rsidRPr="002A6088" w:rsidRDefault="002A6088" w:rsidP="002A6088">
      <w:pPr>
        <w:spacing w:after="0"/>
        <w:rPr>
          <w:rFonts w:ascii="Times New Roman" w:hAnsi="Times New Roman"/>
          <w:sz w:val="24"/>
          <w:szCs w:val="24"/>
          <w:lang w:eastAsia="en-GB"/>
        </w:rPr>
      </w:pPr>
    </w:p>
    <w:p w14:paraId="38D5033F" w14:textId="77777777" w:rsidR="002A6088" w:rsidRPr="002A6088" w:rsidRDefault="002A6088" w:rsidP="002A6088">
      <w:pPr>
        <w:spacing w:after="0"/>
        <w:jc w:val="center"/>
        <w:rPr>
          <w:rFonts w:ascii="Times New Roman" w:hAnsi="Times New Roman"/>
          <w:b/>
          <w:sz w:val="24"/>
          <w:szCs w:val="24"/>
        </w:rPr>
      </w:pPr>
      <w:r w:rsidRPr="002A6088">
        <w:rPr>
          <w:rFonts w:ascii="Times New Roman" w:hAnsi="Times New Roman"/>
          <w:sz w:val="24"/>
          <w:szCs w:val="24"/>
          <w:lang w:eastAsia="en-GB"/>
        </w:rPr>
        <w:t xml:space="preserve">  </w:t>
      </w:r>
      <w:r w:rsidRPr="002A6088">
        <w:rPr>
          <w:rFonts w:ascii="Times New Roman" w:hAnsi="Times New Roman"/>
          <w:b/>
          <w:color w:val="000000"/>
          <w:sz w:val="24"/>
          <w:szCs w:val="24"/>
          <w:lang w:eastAsia="ro-RO"/>
        </w:rPr>
        <w:t xml:space="preserve"> </w:t>
      </w:r>
      <w:r w:rsidRPr="002A6088">
        <w:rPr>
          <w:rFonts w:ascii="Times New Roman" w:hAnsi="Times New Roman"/>
          <w:b/>
          <w:sz w:val="24"/>
          <w:szCs w:val="24"/>
        </w:rPr>
        <w:t xml:space="preserve">AVIZ  </w:t>
      </w:r>
    </w:p>
    <w:p w14:paraId="5EEA5489" w14:textId="77777777" w:rsidR="002A6088" w:rsidRPr="002A6088" w:rsidRDefault="002A6088" w:rsidP="002A6088">
      <w:pPr>
        <w:spacing w:after="0"/>
        <w:jc w:val="center"/>
        <w:rPr>
          <w:rFonts w:ascii="Times New Roman" w:hAnsi="Times New Roman"/>
          <w:b/>
          <w:sz w:val="24"/>
          <w:szCs w:val="24"/>
        </w:rPr>
      </w:pPr>
    </w:p>
    <w:p w14:paraId="5EBA0501" w14:textId="77777777" w:rsidR="002A6088" w:rsidRPr="002A6088" w:rsidRDefault="002A6088" w:rsidP="002A6088">
      <w:pPr>
        <w:spacing w:after="0"/>
        <w:jc w:val="center"/>
        <w:rPr>
          <w:rFonts w:ascii="Times New Roman" w:hAnsi="Times New Roman"/>
          <w:b/>
          <w:sz w:val="24"/>
          <w:szCs w:val="24"/>
        </w:rPr>
      </w:pPr>
    </w:p>
    <w:p w14:paraId="215ECD29" w14:textId="77777777" w:rsidR="002A6088" w:rsidRPr="002A6088" w:rsidRDefault="002A6088" w:rsidP="002A6088">
      <w:pPr>
        <w:spacing w:after="0"/>
        <w:jc w:val="center"/>
        <w:rPr>
          <w:rFonts w:ascii="Times New Roman" w:hAnsi="Times New Roman"/>
          <w:b/>
          <w:sz w:val="24"/>
          <w:szCs w:val="24"/>
        </w:rPr>
      </w:pPr>
      <w:r w:rsidRPr="002A6088">
        <w:rPr>
          <w:rFonts w:ascii="Times New Roman" w:hAnsi="Times New Roman"/>
          <w:b/>
          <w:color w:val="000000"/>
          <w:sz w:val="24"/>
          <w:szCs w:val="24"/>
          <w:lang w:eastAsia="ro-RO"/>
        </w:rPr>
        <w:t xml:space="preserve">privind avizul de legalitate </w:t>
      </w:r>
      <w:r w:rsidRPr="002A6088">
        <w:rPr>
          <w:rFonts w:ascii="Times New Roman" w:hAnsi="Times New Roman"/>
          <w:color w:val="000000"/>
          <w:sz w:val="24"/>
          <w:szCs w:val="24"/>
          <w:lang w:eastAsia="ro-RO"/>
        </w:rPr>
        <w:t xml:space="preserve"> </w:t>
      </w:r>
      <w:r w:rsidRPr="002A6088">
        <w:rPr>
          <w:rFonts w:ascii="Times New Roman" w:hAnsi="Times New Roman"/>
          <w:b/>
          <w:bCs/>
          <w:color w:val="000000"/>
          <w:sz w:val="24"/>
          <w:szCs w:val="24"/>
          <w:lang w:eastAsia="ro-RO"/>
        </w:rPr>
        <w:t>la proiectul de hotărâre</w:t>
      </w:r>
      <w:r w:rsidRPr="002A6088">
        <w:rPr>
          <w:rFonts w:ascii="Times New Roman" w:hAnsi="Times New Roman"/>
          <w:b/>
          <w:sz w:val="24"/>
          <w:szCs w:val="24"/>
          <w:lang w:val="en-US"/>
        </w:rPr>
        <w:t xml:space="preserve"> </w:t>
      </w:r>
      <w:r w:rsidRPr="002A6088">
        <w:rPr>
          <w:rFonts w:ascii="Times New Roman" w:hAnsi="Times New Roman"/>
          <w:b/>
          <w:sz w:val="24"/>
          <w:szCs w:val="24"/>
        </w:rPr>
        <w:t xml:space="preserve">privind  aprobarea  Programului de  aprovizionare a  populatiei cu  produse   agroalimentare, rationalizate,  </w:t>
      </w:r>
    </w:p>
    <w:p w14:paraId="4CF1508C" w14:textId="14384AD5" w:rsidR="002A6088" w:rsidRPr="002A6088" w:rsidRDefault="002A6088" w:rsidP="002A6088">
      <w:pPr>
        <w:spacing w:after="0"/>
        <w:jc w:val="center"/>
        <w:rPr>
          <w:rFonts w:ascii="Times New Roman" w:hAnsi="Times New Roman"/>
          <w:b/>
          <w:sz w:val="24"/>
          <w:szCs w:val="24"/>
        </w:rPr>
      </w:pPr>
      <w:r>
        <w:rPr>
          <w:rFonts w:ascii="Times New Roman" w:hAnsi="Times New Roman"/>
          <w:b/>
          <w:sz w:val="24"/>
          <w:szCs w:val="24"/>
        </w:rPr>
        <w:t>valabil în perioada 2025- 2028</w:t>
      </w:r>
      <w:r w:rsidRPr="002A6088">
        <w:rPr>
          <w:rFonts w:ascii="Times New Roman" w:hAnsi="Times New Roman"/>
          <w:b/>
          <w:sz w:val="24"/>
          <w:szCs w:val="24"/>
        </w:rPr>
        <w:t xml:space="preserve"> </w:t>
      </w:r>
    </w:p>
    <w:p w14:paraId="60ABDC9B" w14:textId="77777777" w:rsidR="002A6088" w:rsidRPr="002A6088" w:rsidRDefault="002A6088" w:rsidP="002A6088">
      <w:pPr>
        <w:spacing w:after="0"/>
        <w:jc w:val="center"/>
        <w:rPr>
          <w:rFonts w:ascii="Times New Roman" w:hAnsi="Times New Roman"/>
          <w:b/>
          <w:sz w:val="24"/>
          <w:szCs w:val="24"/>
        </w:rPr>
      </w:pPr>
    </w:p>
    <w:p w14:paraId="3C3B06AB" w14:textId="77777777" w:rsidR="002A6088" w:rsidRPr="002A6088" w:rsidRDefault="002A6088" w:rsidP="002A6088">
      <w:pPr>
        <w:spacing w:after="0"/>
        <w:rPr>
          <w:rFonts w:ascii="Times New Roman" w:hAnsi="Times New Roman"/>
          <w:sz w:val="24"/>
          <w:szCs w:val="24"/>
        </w:rPr>
      </w:pPr>
    </w:p>
    <w:p w14:paraId="3F7B983A" w14:textId="77777777" w:rsidR="002A6088" w:rsidRPr="002A6088" w:rsidRDefault="002A6088" w:rsidP="002A6088">
      <w:pPr>
        <w:spacing w:after="0"/>
        <w:jc w:val="center"/>
        <w:rPr>
          <w:rFonts w:ascii="Times New Roman" w:hAnsi="Times New Roman"/>
          <w:b/>
          <w:bCs/>
          <w:sz w:val="24"/>
          <w:szCs w:val="24"/>
        </w:rPr>
      </w:pPr>
    </w:p>
    <w:p w14:paraId="21B32DFC" w14:textId="2BC5E7DC" w:rsidR="002A6088" w:rsidRPr="002A6088" w:rsidRDefault="002A6088" w:rsidP="002A6088">
      <w:pPr>
        <w:autoSpaceDE w:val="0"/>
        <w:autoSpaceDN w:val="0"/>
        <w:adjustRightInd w:val="0"/>
        <w:spacing w:after="0"/>
        <w:jc w:val="center"/>
        <w:rPr>
          <w:rFonts w:ascii="Times New Roman" w:hAnsi="Times New Roman"/>
          <w:b/>
          <w:color w:val="000000"/>
          <w:sz w:val="24"/>
          <w:szCs w:val="24"/>
          <w:lang w:eastAsia="ro-RO"/>
        </w:rPr>
      </w:pPr>
    </w:p>
    <w:p w14:paraId="71F7E8D2" w14:textId="77777777" w:rsidR="002A6088" w:rsidRPr="002A6088" w:rsidRDefault="002A6088" w:rsidP="002A6088">
      <w:pPr>
        <w:spacing w:after="0"/>
        <w:rPr>
          <w:rFonts w:ascii="Times New Roman" w:hAnsi="Times New Roman"/>
          <w:sz w:val="24"/>
          <w:szCs w:val="24"/>
        </w:rPr>
      </w:pPr>
      <w:r w:rsidRPr="002A6088">
        <w:rPr>
          <w:rFonts w:ascii="Times New Roman" w:hAnsi="Times New Roman"/>
          <w:sz w:val="24"/>
          <w:szCs w:val="24"/>
        </w:rPr>
        <w:t xml:space="preserve">   În conformitate cu prevederile art.243 alin.(1) lit.”a” din O.U.G nr.57/ 2019 privind  Codul  administrativ , înaintez consiliului local prezentul aviz. </w:t>
      </w:r>
    </w:p>
    <w:p w14:paraId="4EABBD0B" w14:textId="77777777" w:rsidR="002A6088" w:rsidRPr="002A6088" w:rsidRDefault="002A6088" w:rsidP="002A6088">
      <w:pPr>
        <w:spacing w:after="0"/>
        <w:jc w:val="both"/>
        <w:rPr>
          <w:rFonts w:ascii="Times New Roman" w:hAnsi="Times New Roman"/>
          <w:sz w:val="24"/>
          <w:szCs w:val="24"/>
        </w:rPr>
      </w:pPr>
    </w:p>
    <w:p w14:paraId="2D803978" w14:textId="77777777" w:rsidR="002A6088" w:rsidRPr="002A6088" w:rsidRDefault="002A6088" w:rsidP="002A6088">
      <w:pPr>
        <w:spacing w:after="0"/>
        <w:jc w:val="both"/>
        <w:rPr>
          <w:rFonts w:ascii="Times New Roman" w:hAnsi="Times New Roman"/>
          <w:sz w:val="24"/>
          <w:szCs w:val="24"/>
        </w:rPr>
      </w:pPr>
      <w:r w:rsidRPr="002A6088">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w:t>
      </w:r>
    </w:p>
    <w:p w14:paraId="2B298EB5" w14:textId="77777777" w:rsidR="002A6088" w:rsidRPr="002A6088" w:rsidRDefault="002A6088" w:rsidP="002A6088">
      <w:pPr>
        <w:spacing w:after="0"/>
        <w:jc w:val="both"/>
        <w:rPr>
          <w:rFonts w:ascii="Times New Roman" w:hAnsi="Times New Roman"/>
          <w:sz w:val="24"/>
          <w:szCs w:val="24"/>
        </w:rPr>
      </w:pPr>
    </w:p>
    <w:p w14:paraId="74546E9F" w14:textId="77777777" w:rsidR="002A6088" w:rsidRPr="002A6088" w:rsidRDefault="002A6088" w:rsidP="002A6088">
      <w:pPr>
        <w:numPr>
          <w:ilvl w:val="0"/>
          <w:numId w:val="1"/>
        </w:numPr>
        <w:spacing w:after="0"/>
        <w:ind w:left="390"/>
        <w:contextualSpacing/>
        <w:rPr>
          <w:rFonts w:ascii="Times New Roman" w:hAnsi="Times New Roman"/>
          <w:sz w:val="24"/>
          <w:szCs w:val="24"/>
        </w:rPr>
      </w:pPr>
      <w:r w:rsidRPr="002A6088">
        <w:rPr>
          <w:rFonts w:ascii="Times New Roman" w:hAnsi="Times New Roman"/>
          <w:sz w:val="24"/>
          <w:szCs w:val="24"/>
        </w:rPr>
        <w:t>S-au respectat normele de tehnică legislativă pentru elaborarea proiectului de hotărâre, respectiv prevederile Legii nr.24/2000, republicată, cu modificările şi completările ulterioare</w:t>
      </w:r>
    </w:p>
    <w:p w14:paraId="6624C4CB" w14:textId="77777777" w:rsidR="002A6088" w:rsidRPr="002A6088" w:rsidRDefault="002A6088" w:rsidP="002A6088">
      <w:pPr>
        <w:spacing w:after="0"/>
        <w:ind w:left="390"/>
        <w:contextualSpacing/>
        <w:rPr>
          <w:rFonts w:ascii="Times New Roman" w:hAnsi="Times New Roman"/>
          <w:sz w:val="24"/>
          <w:szCs w:val="24"/>
        </w:rPr>
      </w:pPr>
      <w:r w:rsidRPr="002A6088">
        <w:rPr>
          <w:rFonts w:ascii="Times New Roman" w:hAnsi="Times New Roman"/>
          <w:sz w:val="24"/>
          <w:szCs w:val="24"/>
        </w:rPr>
        <w:t xml:space="preserve"> </w:t>
      </w:r>
    </w:p>
    <w:p w14:paraId="2B9E837A" w14:textId="77777777" w:rsidR="002A6088" w:rsidRPr="002A6088" w:rsidRDefault="002A6088" w:rsidP="002A6088">
      <w:pPr>
        <w:numPr>
          <w:ilvl w:val="0"/>
          <w:numId w:val="1"/>
        </w:numPr>
        <w:spacing w:after="0"/>
        <w:ind w:left="390"/>
        <w:contextualSpacing/>
        <w:rPr>
          <w:rFonts w:ascii="Times New Roman" w:hAnsi="Times New Roman"/>
          <w:sz w:val="24"/>
          <w:szCs w:val="24"/>
        </w:rPr>
      </w:pPr>
      <w:r w:rsidRPr="002A6088">
        <w:rPr>
          <w:rFonts w:ascii="Times New Roman" w:hAnsi="Times New Roman"/>
          <w:sz w:val="24"/>
          <w:szCs w:val="24"/>
        </w:rPr>
        <w:t>Este iniţiat de  primar , conf.art. 136  alin.(1)   din O.U.G nr.57/ 2019 privind  Codul  administrativ ,</w:t>
      </w:r>
    </w:p>
    <w:p w14:paraId="7B26B017" w14:textId="77777777" w:rsidR="002A6088" w:rsidRPr="002A6088" w:rsidRDefault="002A6088" w:rsidP="002A6088">
      <w:pPr>
        <w:spacing w:after="0"/>
        <w:contextualSpacing/>
        <w:rPr>
          <w:rFonts w:ascii="Times New Roman" w:hAnsi="Times New Roman"/>
          <w:sz w:val="24"/>
          <w:szCs w:val="24"/>
        </w:rPr>
      </w:pPr>
    </w:p>
    <w:p w14:paraId="163E5B38" w14:textId="77777777" w:rsidR="002A6088" w:rsidRPr="002A6088" w:rsidRDefault="002A6088" w:rsidP="002A6088">
      <w:pPr>
        <w:spacing w:after="0"/>
        <w:jc w:val="both"/>
        <w:rPr>
          <w:rFonts w:ascii="Times New Roman" w:hAnsi="Times New Roman"/>
          <w:sz w:val="24"/>
          <w:szCs w:val="24"/>
          <w:lang w:eastAsia="ro-RO"/>
        </w:rPr>
      </w:pPr>
      <w:r w:rsidRPr="002A6088">
        <w:rPr>
          <w:rFonts w:ascii="Times New Roman" w:hAnsi="Times New Roman"/>
          <w:sz w:val="24"/>
          <w:szCs w:val="24"/>
        </w:rPr>
        <w:t xml:space="preserve"> Este elaborat conform : </w:t>
      </w:r>
      <w:r w:rsidRPr="002A6088">
        <w:rPr>
          <w:rFonts w:ascii="Times New Roman" w:hAnsi="Times New Roman"/>
          <w:sz w:val="24"/>
          <w:szCs w:val="24"/>
          <w:lang w:eastAsia="ro-RO"/>
        </w:rPr>
        <w:t xml:space="preserve">129 alin. (2) lit.,,a </w:t>
      </w:r>
      <w:r w:rsidRPr="002A6088">
        <w:rPr>
          <w:rFonts w:ascii="Times New Roman" w:hAnsi="Times New Roman"/>
          <w:sz w:val="24"/>
          <w:szCs w:val="24"/>
        </w:rPr>
        <w:t>”</w:t>
      </w:r>
      <w:r w:rsidRPr="002A6088">
        <w:rPr>
          <w:rFonts w:ascii="Times New Roman" w:hAnsi="Times New Roman"/>
          <w:sz w:val="24"/>
          <w:szCs w:val="24"/>
          <w:lang w:eastAsia="ro-RO"/>
        </w:rPr>
        <w:t xml:space="preserve"> , alin. (3) lit. ,,d</w:t>
      </w:r>
      <w:r w:rsidRPr="002A6088">
        <w:rPr>
          <w:rFonts w:ascii="Times New Roman" w:hAnsi="Times New Roman"/>
          <w:sz w:val="24"/>
          <w:szCs w:val="24"/>
        </w:rPr>
        <w:t>”</w:t>
      </w:r>
      <w:r w:rsidRPr="002A6088">
        <w:rPr>
          <w:rFonts w:ascii="Times New Roman" w:hAnsi="Times New Roman"/>
          <w:sz w:val="24"/>
          <w:szCs w:val="24"/>
          <w:lang w:eastAsia="ro-RO"/>
        </w:rPr>
        <w:t xml:space="preserve">, prevederile art. 139 alin. (3) alin. ,,a </w:t>
      </w:r>
      <w:r w:rsidRPr="002A6088">
        <w:rPr>
          <w:rFonts w:ascii="Times New Roman" w:hAnsi="Times New Roman"/>
          <w:sz w:val="24"/>
          <w:szCs w:val="24"/>
        </w:rPr>
        <w:t xml:space="preserve">” </w:t>
      </w:r>
      <w:r w:rsidRPr="002A6088">
        <w:rPr>
          <w:rFonts w:ascii="Times New Roman" w:hAnsi="Times New Roman"/>
          <w:sz w:val="24"/>
          <w:szCs w:val="24"/>
          <w:lang w:eastAsia="ro-RO"/>
        </w:rPr>
        <w:t xml:space="preserve">și prevederile art. 196 alin (1) lit.,,a </w:t>
      </w:r>
      <w:r w:rsidRPr="002A6088">
        <w:rPr>
          <w:rFonts w:ascii="Times New Roman" w:hAnsi="Times New Roman"/>
          <w:sz w:val="24"/>
          <w:szCs w:val="24"/>
        </w:rPr>
        <w:t xml:space="preserve">” </w:t>
      </w:r>
      <w:r w:rsidRPr="002A6088">
        <w:rPr>
          <w:rFonts w:ascii="Times New Roman" w:hAnsi="Times New Roman"/>
          <w:sz w:val="24"/>
          <w:szCs w:val="24"/>
          <w:lang w:eastAsia="ro-RO"/>
        </w:rPr>
        <w:t xml:space="preserve"> din O.U.G. 57/2019, privind Codul administrativ, cu  modificările  și  completarile  ulterioare </w:t>
      </w:r>
    </w:p>
    <w:p w14:paraId="713E265E" w14:textId="77777777" w:rsidR="002A6088" w:rsidRPr="002A6088" w:rsidRDefault="002A6088" w:rsidP="002A6088">
      <w:pPr>
        <w:spacing w:after="0"/>
        <w:rPr>
          <w:rFonts w:ascii="Times New Roman" w:hAnsi="Times New Roman"/>
          <w:sz w:val="24"/>
          <w:szCs w:val="24"/>
          <w:lang w:val="en-US" w:eastAsia="ro-RO"/>
        </w:rPr>
      </w:pPr>
    </w:p>
    <w:p w14:paraId="7852D8BC" w14:textId="77777777" w:rsidR="002A6088" w:rsidRPr="002A6088" w:rsidRDefault="002A6088" w:rsidP="002A6088">
      <w:pPr>
        <w:spacing w:after="0"/>
        <w:ind w:right="-618"/>
        <w:rPr>
          <w:rFonts w:ascii="Times New Roman" w:hAnsi="Times New Roman"/>
          <w:sz w:val="24"/>
          <w:szCs w:val="24"/>
          <w:lang w:val="en-US"/>
        </w:rPr>
      </w:pPr>
    </w:p>
    <w:p w14:paraId="1D51966A" w14:textId="6620048F" w:rsidR="002A6088" w:rsidRPr="002A6088" w:rsidRDefault="002A6088" w:rsidP="002A6088">
      <w:pPr>
        <w:spacing w:after="0"/>
        <w:rPr>
          <w:rFonts w:ascii="Times New Roman" w:hAnsi="Times New Roman"/>
          <w:sz w:val="24"/>
          <w:szCs w:val="24"/>
        </w:rPr>
      </w:pPr>
      <w:r w:rsidRPr="002A6088">
        <w:rPr>
          <w:rFonts w:ascii="Times New Roman" w:hAnsi="Times New Roman"/>
          <w:color w:val="000000"/>
          <w:sz w:val="24"/>
          <w:szCs w:val="24"/>
          <w:lang w:eastAsia="ro-RO"/>
        </w:rPr>
        <w:t xml:space="preserve">    </w:t>
      </w:r>
      <w:r w:rsidRPr="002A6088">
        <w:rPr>
          <w:rFonts w:ascii="Times New Roman" w:hAnsi="Times New Roman"/>
          <w:bCs/>
          <w:color w:val="000000"/>
          <w:sz w:val="24"/>
          <w:szCs w:val="24"/>
          <w:lang w:eastAsia="ro-RO"/>
        </w:rPr>
        <w:t xml:space="preserve">Tinând cont  ca proiectul de  hotărâre, este  insotit  de referatul de  aprobare  al  initiatorului proiectului de  hotarare   si de raportul  compartimentului  de  specialitate , consider că sunt îndeplinite condiţiile şi avizez favorabil  </w:t>
      </w:r>
      <w:r w:rsidRPr="002A6088">
        <w:rPr>
          <w:rFonts w:ascii="Times New Roman" w:hAnsi="Times New Roman"/>
          <w:color w:val="000000"/>
          <w:sz w:val="24"/>
          <w:szCs w:val="24"/>
          <w:lang w:eastAsia="ro-RO"/>
        </w:rPr>
        <w:t xml:space="preserve">proiectul de hotărâre  </w:t>
      </w:r>
      <w:r w:rsidRPr="002A6088">
        <w:rPr>
          <w:rFonts w:ascii="Times New Roman" w:hAnsi="Times New Roman"/>
          <w:sz w:val="24"/>
          <w:szCs w:val="24"/>
        </w:rPr>
        <w:t>privind  aprobarea  Programului de  aprovizionare a  populatiei cu  produse   agroalimentare, rational</w:t>
      </w:r>
      <w:r>
        <w:rPr>
          <w:rFonts w:ascii="Times New Roman" w:hAnsi="Times New Roman"/>
          <w:sz w:val="24"/>
          <w:szCs w:val="24"/>
        </w:rPr>
        <w:t>izate,  valabil în perioada 2025- 2028</w:t>
      </w:r>
      <w:r w:rsidRPr="002A6088">
        <w:rPr>
          <w:rFonts w:ascii="Times New Roman" w:hAnsi="Times New Roman"/>
          <w:sz w:val="24"/>
          <w:szCs w:val="24"/>
        </w:rPr>
        <w:t xml:space="preserve"> </w:t>
      </w:r>
    </w:p>
    <w:p w14:paraId="5E042C8F" w14:textId="77777777" w:rsidR="002A6088" w:rsidRPr="002A6088" w:rsidRDefault="002A6088" w:rsidP="002A6088">
      <w:pPr>
        <w:spacing w:after="0"/>
        <w:jc w:val="center"/>
        <w:rPr>
          <w:rFonts w:ascii="Times New Roman" w:hAnsi="Times New Roman"/>
          <w:b/>
          <w:sz w:val="24"/>
          <w:szCs w:val="24"/>
        </w:rPr>
      </w:pPr>
    </w:p>
    <w:p w14:paraId="4904F5DF" w14:textId="755BDBB4" w:rsidR="002A6088" w:rsidRPr="002A6088" w:rsidRDefault="002A6088" w:rsidP="002A6088">
      <w:pPr>
        <w:spacing w:after="0"/>
        <w:jc w:val="both"/>
        <w:rPr>
          <w:rFonts w:ascii="Times New Roman" w:hAnsi="Times New Roman"/>
          <w:bCs/>
          <w:sz w:val="24"/>
          <w:szCs w:val="24"/>
        </w:rPr>
      </w:pPr>
    </w:p>
    <w:p w14:paraId="5E594207" w14:textId="5E8C0302" w:rsidR="002A6088" w:rsidRPr="002A6088" w:rsidRDefault="002A6088" w:rsidP="002A6088">
      <w:pPr>
        <w:spacing w:after="0"/>
        <w:jc w:val="center"/>
        <w:rPr>
          <w:rFonts w:ascii="Times New Roman" w:hAnsi="Times New Roman"/>
          <w:sz w:val="24"/>
          <w:szCs w:val="24"/>
        </w:rPr>
      </w:pPr>
      <w:r>
        <w:rPr>
          <w:rFonts w:ascii="Times New Roman" w:hAnsi="Times New Roman"/>
          <w:sz w:val="24"/>
          <w:szCs w:val="24"/>
        </w:rPr>
        <w:t>Ion Creanga , la data de 25.02.2025</w:t>
      </w:r>
    </w:p>
    <w:p w14:paraId="2146F477" w14:textId="77777777" w:rsidR="002A6088" w:rsidRPr="002A6088" w:rsidRDefault="002A6088" w:rsidP="002A6088">
      <w:pPr>
        <w:spacing w:after="0"/>
        <w:jc w:val="center"/>
        <w:rPr>
          <w:rFonts w:ascii="Times New Roman" w:hAnsi="Times New Roman"/>
          <w:sz w:val="24"/>
          <w:szCs w:val="24"/>
        </w:rPr>
      </w:pPr>
      <w:r w:rsidRPr="002A6088">
        <w:rPr>
          <w:rFonts w:ascii="Times New Roman" w:hAnsi="Times New Roman"/>
          <w:sz w:val="24"/>
          <w:szCs w:val="24"/>
        </w:rPr>
        <w:t xml:space="preserve">SECRETAR  GENERAL </w:t>
      </w:r>
    </w:p>
    <w:p w14:paraId="3A1D3E9D" w14:textId="77777777" w:rsidR="002A6088" w:rsidRPr="002A6088" w:rsidRDefault="002A6088" w:rsidP="002A6088">
      <w:pPr>
        <w:spacing w:after="0"/>
        <w:jc w:val="center"/>
        <w:rPr>
          <w:rFonts w:ascii="Times New Roman" w:hAnsi="Times New Roman"/>
          <w:sz w:val="24"/>
          <w:szCs w:val="24"/>
        </w:rPr>
      </w:pPr>
      <w:r w:rsidRPr="002A6088">
        <w:rPr>
          <w:rFonts w:ascii="Times New Roman" w:hAnsi="Times New Roman"/>
          <w:sz w:val="24"/>
          <w:szCs w:val="24"/>
        </w:rPr>
        <w:t xml:space="preserve">Mihaela   Niță  </w:t>
      </w:r>
    </w:p>
    <w:p w14:paraId="0EF7EE85" w14:textId="77777777" w:rsidR="002A6088" w:rsidRPr="002A6088" w:rsidRDefault="002A6088" w:rsidP="002A6088">
      <w:pPr>
        <w:autoSpaceDE w:val="0"/>
        <w:autoSpaceDN w:val="0"/>
        <w:adjustRightInd w:val="0"/>
        <w:spacing w:after="0"/>
        <w:jc w:val="center"/>
        <w:rPr>
          <w:rFonts w:ascii="Times New Roman" w:hAnsi="Times New Roman"/>
          <w:color w:val="000000"/>
          <w:sz w:val="24"/>
          <w:szCs w:val="24"/>
          <w:lang w:eastAsia="ro-RO"/>
        </w:rPr>
      </w:pPr>
    </w:p>
    <w:p w14:paraId="588623DB" w14:textId="77777777" w:rsidR="002A6088" w:rsidRPr="002A6088" w:rsidRDefault="002A6088" w:rsidP="002A6088">
      <w:pPr>
        <w:autoSpaceDE w:val="0"/>
        <w:autoSpaceDN w:val="0"/>
        <w:adjustRightInd w:val="0"/>
        <w:spacing w:after="0"/>
        <w:jc w:val="center"/>
        <w:rPr>
          <w:rFonts w:ascii="Times New Roman" w:hAnsi="Times New Roman"/>
          <w:color w:val="000000"/>
          <w:sz w:val="24"/>
          <w:szCs w:val="24"/>
          <w:lang w:eastAsia="ro-RO"/>
        </w:rPr>
      </w:pPr>
    </w:p>
    <w:p w14:paraId="2D1A6399" w14:textId="77777777" w:rsidR="002A6088" w:rsidRPr="002A6088" w:rsidRDefault="002A6088" w:rsidP="002A6088">
      <w:pPr>
        <w:spacing w:after="0"/>
        <w:jc w:val="center"/>
        <w:rPr>
          <w:rFonts w:ascii="Times New Roman" w:hAnsi="Times New Roman"/>
          <w:sz w:val="24"/>
          <w:szCs w:val="24"/>
        </w:rPr>
      </w:pPr>
    </w:p>
    <w:p w14:paraId="686BB2A8" w14:textId="77777777" w:rsidR="002A6088" w:rsidRPr="002A6088" w:rsidRDefault="002A6088" w:rsidP="002A6088">
      <w:pPr>
        <w:spacing w:after="0"/>
        <w:jc w:val="center"/>
        <w:rPr>
          <w:rFonts w:ascii="Times New Roman" w:hAnsi="Times New Roman"/>
          <w:sz w:val="24"/>
          <w:szCs w:val="24"/>
        </w:rPr>
      </w:pPr>
    </w:p>
    <w:p w14:paraId="35340D7B" w14:textId="277155AE" w:rsidR="000661F2" w:rsidRPr="002A6088" w:rsidRDefault="000661F2" w:rsidP="002A6088">
      <w:pPr>
        <w:spacing w:after="0" w:line="360" w:lineRule="auto"/>
        <w:rPr>
          <w:rFonts w:ascii="Times New Roman" w:hAnsi="Times New Roman"/>
          <w:sz w:val="24"/>
          <w:szCs w:val="24"/>
        </w:rPr>
      </w:pPr>
    </w:p>
    <w:p w14:paraId="4982B786" w14:textId="77777777" w:rsidR="00871303" w:rsidRPr="002A6088" w:rsidRDefault="00871303" w:rsidP="002A6088">
      <w:pPr>
        <w:spacing w:after="0"/>
        <w:rPr>
          <w:rFonts w:ascii="Times New Roman" w:hAnsi="Times New Roman"/>
          <w:sz w:val="24"/>
          <w:szCs w:val="24"/>
        </w:rPr>
      </w:pPr>
    </w:p>
    <w:p w14:paraId="1BA09C8E" w14:textId="77777777" w:rsidR="00A2285C" w:rsidRPr="002A6088" w:rsidRDefault="00A2285C" w:rsidP="002A6088">
      <w:pPr>
        <w:spacing w:after="0"/>
        <w:rPr>
          <w:rFonts w:ascii="Times New Roman" w:hAnsi="Times New Roman"/>
          <w:sz w:val="24"/>
          <w:szCs w:val="24"/>
        </w:rPr>
      </w:pPr>
    </w:p>
    <w:sectPr w:rsidR="00A2285C" w:rsidRPr="002A6088" w:rsidSect="00451FC8">
      <w:pgSz w:w="11906" w:h="16838"/>
      <w:pgMar w:top="568" w:right="926" w:bottom="56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98ECA" w14:textId="77777777" w:rsidR="005A33F5" w:rsidRDefault="005A33F5" w:rsidP="009F352D">
      <w:pPr>
        <w:spacing w:after="0" w:line="240" w:lineRule="auto"/>
      </w:pPr>
      <w:r>
        <w:separator/>
      </w:r>
    </w:p>
  </w:endnote>
  <w:endnote w:type="continuationSeparator" w:id="0">
    <w:p w14:paraId="7DB2047D" w14:textId="77777777" w:rsidR="005A33F5" w:rsidRDefault="005A33F5" w:rsidP="009F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B8126" w14:textId="77777777" w:rsidR="005A33F5" w:rsidRDefault="005A33F5" w:rsidP="009F352D">
      <w:pPr>
        <w:spacing w:after="0" w:line="240" w:lineRule="auto"/>
      </w:pPr>
      <w:r>
        <w:separator/>
      </w:r>
    </w:p>
  </w:footnote>
  <w:footnote w:type="continuationSeparator" w:id="0">
    <w:p w14:paraId="6418E1C9" w14:textId="77777777" w:rsidR="005A33F5" w:rsidRDefault="005A33F5" w:rsidP="009F3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886"/>
    <w:multiLevelType w:val="hybridMultilevel"/>
    <w:tmpl w:val="EA901466"/>
    <w:lvl w:ilvl="0" w:tplc="1638D2B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49463ABD"/>
    <w:multiLevelType w:val="hybridMultilevel"/>
    <w:tmpl w:val="4886AD3C"/>
    <w:lvl w:ilvl="0" w:tplc="8B3AD92A">
      <w:start w:val="1"/>
      <w:numFmt w:val="decimal"/>
      <w:lvlText w:val="%1."/>
      <w:lvlJc w:val="left"/>
      <w:pPr>
        <w:ind w:left="360" w:hanging="360"/>
      </w:pPr>
      <w:rPr>
        <w:rFonts w:ascii="Trebuchet MS" w:eastAsia="Times New Roman" w:hAnsi="Trebuchet MS" w:cs="Times New Roman" w:hint="default"/>
        <w:b w:val="0"/>
        <w:bCs w:val="0"/>
        <w:i w:val="0"/>
        <w:strike w:val="0"/>
        <w:dstrike w:val="0"/>
        <w:color w:val="auto"/>
        <w:u w:val="none"/>
        <w:effect w:val="none"/>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15:restartNumberingAfterBreak="0">
    <w:nsid w:val="4DD40A66"/>
    <w:multiLevelType w:val="hybridMultilevel"/>
    <w:tmpl w:val="EB3040E0"/>
    <w:lvl w:ilvl="0" w:tplc="C8F4DD56">
      <w:start w:val="1"/>
      <w:numFmt w:val="decimal"/>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4" w15:restartNumberingAfterBreak="0">
    <w:nsid w:val="683629B8"/>
    <w:multiLevelType w:val="hybridMultilevel"/>
    <w:tmpl w:val="03C05004"/>
    <w:lvl w:ilvl="0" w:tplc="6C72CFA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4"/>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3E"/>
    <w:rsid w:val="00015D49"/>
    <w:rsid w:val="00030AE0"/>
    <w:rsid w:val="00034A8B"/>
    <w:rsid w:val="000353AB"/>
    <w:rsid w:val="00041103"/>
    <w:rsid w:val="0005784E"/>
    <w:rsid w:val="000601D1"/>
    <w:rsid w:val="0006562F"/>
    <w:rsid w:val="000661F2"/>
    <w:rsid w:val="000674C8"/>
    <w:rsid w:val="000825D5"/>
    <w:rsid w:val="00094C50"/>
    <w:rsid w:val="000A7446"/>
    <w:rsid w:val="000B1D47"/>
    <w:rsid w:val="000D7B26"/>
    <w:rsid w:val="000E51D1"/>
    <w:rsid w:val="00102CBB"/>
    <w:rsid w:val="001053E1"/>
    <w:rsid w:val="0010588C"/>
    <w:rsid w:val="00110D57"/>
    <w:rsid w:val="001209C7"/>
    <w:rsid w:val="0014602C"/>
    <w:rsid w:val="00192C28"/>
    <w:rsid w:val="001B20E1"/>
    <w:rsid w:val="001B36BE"/>
    <w:rsid w:val="001E1DB5"/>
    <w:rsid w:val="001F6D5E"/>
    <w:rsid w:val="00212796"/>
    <w:rsid w:val="002257E7"/>
    <w:rsid w:val="002759CF"/>
    <w:rsid w:val="002A6088"/>
    <w:rsid w:val="002C20B8"/>
    <w:rsid w:val="002C6426"/>
    <w:rsid w:val="002E708D"/>
    <w:rsid w:val="002F1061"/>
    <w:rsid w:val="002F521F"/>
    <w:rsid w:val="003610CF"/>
    <w:rsid w:val="00385F7F"/>
    <w:rsid w:val="0038651D"/>
    <w:rsid w:val="003C0DBD"/>
    <w:rsid w:val="003C6F36"/>
    <w:rsid w:val="003D0AE7"/>
    <w:rsid w:val="00401D5B"/>
    <w:rsid w:val="00432B69"/>
    <w:rsid w:val="00451FC8"/>
    <w:rsid w:val="0049020B"/>
    <w:rsid w:val="00491FD4"/>
    <w:rsid w:val="00497037"/>
    <w:rsid w:val="004E2BBA"/>
    <w:rsid w:val="005060FD"/>
    <w:rsid w:val="0051682A"/>
    <w:rsid w:val="00516F54"/>
    <w:rsid w:val="005317E6"/>
    <w:rsid w:val="0055400B"/>
    <w:rsid w:val="00564ECB"/>
    <w:rsid w:val="0058065F"/>
    <w:rsid w:val="005A33F5"/>
    <w:rsid w:val="005C254B"/>
    <w:rsid w:val="00606174"/>
    <w:rsid w:val="00623F9A"/>
    <w:rsid w:val="0064205B"/>
    <w:rsid w:val="00643ACB"/>
    <w:rsid w:val="00645917"/>
    <w:rsid w:val="00660EC6"/>
    <w:rsid w:val="00667EED"/>
    <w:rsid w:val="006831C7"/>
    <w:rsid w:val="00690328"/>
    <w:rsid w:val="006A4F8D"/>
    <w:rsid w:val="006A781B"/>
    <w:rsid w:val="006B0B7F"/>
    <w:rsid w:val="006B707A"/>
    <w:rsid w:val="006E292A"/>
    <w:rsid w:val="006E48BC"/>
    <w:rsid w:val="00701250"/>
    <w:rsid w:val="00724B0B"/>
    <w:rsid w:val="00725779"/>
    <w:rsid w:val="00732463"/>
    <w:rsid w:val="00741B2B"/>
    <w:rsid w:val="00766EB8"/>
    <w:rsid w:val="007A143E"/>
    <w:rsid w:val="007B5E7B"/>
    <w:rsid w:val="007C0AA7"/>
    <w:rsid w:val="00801EC2"/>
    <w:rsid w:val="00807850"/>
    <w:rsid w:val="00837634"/>
    <w:rsid w:val="0086539F"/>
    <w:rsid w:val="00871303"/>
    <w:rsid w:val="008B1069"/>
    <w:rsid w:val="008B12F6"/>
    <w:rsid w:val="008B5603"/>
    <w:rsid w:val="008D3373"/>
    <w:rsid w:val="008E3712"/>
    <w:rsid w:val="00945C3A"/>
    <w:rsid w:val="00954A25"/>
    <w:rsid w:val="00954CBC"/>
    <w:rsid w:val="00960182"/>
    <w:rsid w:val="00975001"/>
    <w:rsid w:val="009C21FB"/>
    <w:rsid w:val="009D188D"/>
    <w:rsid w:val="009D7FDB"/>
    <w:rsid w:val="009E4392"/>
    <w:rsid w:val="009F352D"/>
    <w:rsid w:val="00A02296"/>
    <w:rsid w:val="00A1522B"/>
    <w:rsid w:val="00A2285C"/>
    <w:rsid w:val="00A54A5F"/>
    <w:rsid w:val="00A61C56"/>
    <w:rsid w:val="00A6393E"/>
    <w:rsid w:val="00A751F1"/>
    <w:rsid w:val="00A87AD6"/>
    <w:rsid w:val="00A94946"/>
    <w:rsid w:val="00AA05EF"/>
    <w:rsid w:val="00AA2DEE"/>
    <w:rsid w:val="00AB5CC1"/>
    <w:rsid w:val="00AE376C"/>
    <w:rsid w:val="00AE7A2D"/>
    <w:rsid w:val="00AF11FE"/>
    <w:rsid w:val="00B04A35"/>
    <w:rsid w:val="00B172A5"/>
    <w:rsid w:val="00B223E7"/>
    <w:rsid w:val="00B436E3"/>
    <w:rsid w:val="00B47CC3"/>
    <w:rsid w:val="00B727B9"/>
    <w:rsid w:val="00B8245D"/>
    <w:rsid w:val="00B84F71"/>
    <w:rsid w:val="00B97BEE"/>
    <w:rsid w:val="00BB15D2"/>
    <w:rsid w:val="00BF1876"/>
    <w:rsid w:val="00C066E5"/>
    <w:rsid w:val="00C244FE"/>
    <w:rsid w:val="00C24BEF"/>
    <w:rsid w:val="00C434DD"/>
    <w:rsid w:val="00C658C5"/>
    <w:rsid w:val="00C8235C"/>
    <w:rsid w:val="00C952A0"/>
    <w:rsid w:val="00C96F44"/>
    <w:rsid w:val="00CA5075"/>
    <w:rsid w:val="00CC3D7E"/>
    <w:rsid w:val="00CF2946"/>
    <w:rsid w:val="00D11BA1"/>
    <w:rsid w:val="00D441C9"/>
    <w:rsid w:val="00D4449C"/>
    <w:rsid w:val="00D765E1"/>
    <w:rsid w:val="00D92F31"/>
    <w:rsid w:val="00DB7F72"/>
    <w:rsid w:val="00DE4877"/>
    <w:rsid w:val="00DF6AE3"/>
    <w:rsid w:val="00E01CA8"/>
    <w:rsid w:val="00E02A51"/>
    <w:rsid w:val="00E3615C"/>
    <w:rsid w:val="00E443F3"/>
    <w:rsid w:val="00E50E5C"/>
    <w:rsid w:val="00E65D1C"/>
    <w:rsid w:val="00EB0D63"/>
    <w:rsid w:val="00EC151A"/>
    <w:rsid w:val="00EC6EF3"/>
    <w:rsid w:val="00F018C9"/>
    <w:rsid w:val="00F15845"/>
    <w:rsid w:val="00F22815"/>
    <w:rsid w:val="00F240CB"/>
    <w:rsid w:val="00F41523"/>
    <w:rsid w:val="00F5597B"/>
    <w:rsid w:val="00F73EEF"/>
    <w:rsid w:val="00F74161"/>
    <w:rsid w:val="00F76B63"/>
    <w:rsid w:val="00F77404"/>
    <w:rsid w:val="00F861D2"/>
    <w:rsid w:val="00F92693"/>
    <w:rsid w:val="00F95BB9"/>
    <w:rsid w:val="00F97A56"/>
    <w:rsid w:val="00FA69E3"/>
    <w:rsid w:val="00FB0723"/>
    <w:rsid w:val="00FB7CB3"/>
    <w:rsid w:val="00FD7334"/>
    <w:rsid w:val="00FF066E"/>
    <w:rsid w:val="00FF6F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D954"/>
  <w15:docId w15:val="{56360B5A-1D66-41AF-BE80-B86161FB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4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43E"/>
    <w:pPr>
      <w:ind w:left="720"/>
      <w:contextualSpacing/>
    </w:pPr>
  </w:style>
  <w:style w:type="paragraph" w:styleId="BalloonText">
    <w:name w:val="Balloon Text"/>
    <w:basedOn w:val="Normal"/>
    <w:link w:val="BalloonTextChar"/>
    <w:uiPriority w:val="99"/>
    <w:semiHidden/>
    <w:unhideWhenUsed/>
    <w:rsid w:val="00516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F54"/>
    <w:rPr>
      <w:rFonts w:ascii="Tahoma" w:eastAsia="Calibri" w:hAnsi="Tahoma" w:cs="Tahoma"/>
      <w:sz w:val="16"/>
      <w:szCs w:val="16"/>
    </w:rPr>
  </w:style>
  <w:style w:type="paragraph" w:styleId="BodyText3">
    <w:name w:val="Body Text 3"/>
    <w:basedOn w:val="Normal"/>
    <w:link w:val="BodyText3Char"/>
    <w:unhideWhenUsed/>
    <w:rsid w:val="00451FC8"/>
    <w:pPr>
      <w:spacing w:after="120" w:line="240" w:lineRule="auto"/>
    </w:pPr>
    <w:rPr>
      <w:rFonts w:ascii="Times New Roman" w:eastAsia="Times New Roman" w:hAnsi="Times New Roman"/>
      <w:sz w:val="16"/>
      <w:szCs w:val="16"/>
      <w:lang w:val="en-US" w:eastAsia="ro-RO"/>
    </w:rPr>
  </w:style>
  <w:style w:type="character" w:customStyle="1" w:styleId="BodyText3Char">
    <w:name w:val="Body Text 3 Char"/>
    <w:basedOn w:val="DefaultParagraphFont"/>
    <w:link w:val="BodyText3"/>
    <w:rsid w:val="00451FC8"/>
    <w:rPr>
      <w:rFonts w:ascii="Times New Roman" w:eastAsia="Times New Roman" w:hAnsi="Times New Roman" w:cs="Times New Roman"/>
      <w:sz w:val="16"/>
      <w:szCs w:val="16"/>
      <w:lang w:val="en-US" w:eastAsia="ro-RO"/>
    </w:rPr>
  </w:style>
  <w:style w:type="paragraph" w:styleId="FootnoteText">
    <w:name w:val="footnote text"/>
    <w:basedOn w:val="Normal"/>
    <w:link w:val="FootnoteTextChar"/>
    <w:semiHidden/>
    <w:unhideWhenUsed/>
    <w:rsid w:val="009F352D"/>
    <w:pPr>
      <w:spacing w:after="0" w:line="240" w:lineRule="auto"/>
    </w:pPr>
    <w:rPr>
      <w:rFonts w:ascii="Times New Roman" w:eastAsia="Times New Roman" w:hAnsi="Times New Roman" w:cs="Calibri"/>
      <w:sz w:val="20"/>
      <w:szCs w:val="20"/>
      <w:lang w:eastAsia="ro-RO"/>
    </w:rPr>
  </w:style>
  <w:style w:type="character" w:customStyle="1" w:styleId="FootnoteTextChar">
    <w:name w:val="Footnote Text Char"/>
    <w:basedOn w:val="DefaultParagraphFont"/>
    <w:link w:val="FootnoteText"/>
    <w:semiHidden/>
    <w:rsid w:val="009F352D"/>
    <w:rPr>
      <w:rFonts w:ascii="Times New Roman" w:eastAsia="Times New Roman" w:hAnsi="Times New Roman" w:cs="Calibri"/>
      <w:sz w:val="20"/>
      <w:szCs w:val="20"/>
      <w:lang w:eastAsia="ro-RO"/>
    </w:rPr>
  </w:style>
  <w:style w:type="character" w:styleId="FootnoteReference">
    <w:name w:val="footnote reference"/>
    <w:basedOn w:val="DefaultParagraphFont"/>
    <w:semiHidden/>
    <w:unhideWhenUsed/>
    <w:rsid w:val="009F352D"/>
    <w:rPr>
      <w:vertAlign w:val="superscript"/>
    </w:rPr>
  </w:style>
  <w:style w:type="paragraph" w:styleId="Header">
    <w:name w:val="header"/>
    <w:basedOn w:val="Normal"/>
    <w:link w:val="HeaderChar"/>
    <w:uiPriority w:val="99"/>
    <w:unhideWhenUsed/>
    <w:rsid w:val="000E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1D1"/>
    <w:rPr>
      <w:rFonts w:ascii="Calibri" w:eastAsia="Calibri" w:hAnsi="Calibri" w:cs="Times New Roman"/>
    </w:rPr>
  </w:style>
  <w:style w:type="paragraph" w:styleId="Footer">
    <w:name w:val="footer"/>
    <w:basedOn w:val="Normal"/>
    <w:link w:val="FooterChar"/>
    <w:uiPriority w:val="99"/>
    <w:unhideWhenUsed/>
    <w:rsid w:val="000E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1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4986">
      <w:bodyDiv w:val="1"/>
      <w:marLeft w:val="0"/>
      <w:marRight w:val="0"/>
      <w:marTop w:val="0"/>
      <w:marBottom w:val="0"/>
      <w:divBdr>
        <w:top w:val="none" w:sz="0" w:space="0" w:color="auto"/>
        <w:left w:val="none" w:sz="0" w:space="0" w:color="auto"/>
        <w:bottom w:val="none" w:sz="0" w:space="0" w:color="auto"/>
        <w:right w:val="none" w:sz="0" w:space="0" w:color="auto"/>
      </w:divBdr>
    </w:div>
    <w:div w:id="563948306">
      <w:bodyDiv w:val="1"/>
      <w:marLeft w:val="0"/>
      <w:marRight w:val="0"/>
      <w:marTop w:val="0"/>
      <w:marBottom w:val="0"/>
      <w:divBdr>
        <w:top w:val="none" w:sz="0" w:space="0" w:color="auto"/>
        <w:left w:val="none" w:sz="0" w:space="0" w:color="auto"/>
        <w:bottom w:val="none" w:sz="0" w:space="0" w:color="auto"/>
        <w:right w:val="none" w:sz="0" w:space="0" w:color="auto"/>
      </w:divBdr>
      <w:divsChild>
        <w:div w:id="276104869">
          <w:marLeft w:val="0"/>
          <w:marRight w:val="0"/>
          <w:marTop w:val="0"/>
          <w:marBottom w:val="0"/>
          <w:divBdr>
            <w:top w:val="none" w:sz="0" w:space="0" w:color="auto"/>
            <w:left w:val="none" w:sz="0" w:space="0" w:color="auto"/>
            <w:bottom w:val="none" w:sz="0" w:space="0" w:color="auto"/>
            <w:right w:val="none" w:sz="0" w:space="0" w:color="auto"/>
          </w:divBdr>
          <w:divsChild>
            <w:div w:id="1248074637">
              <w:marLeft w:val="0"/>
              <w:marRight w:val="0"/>
              <w:marTop w:val="0"/>
              <w:marBottom w:val="0"/>
              <w:divBdr>
                <w:top w:val="none" w:sz="0" w:space="0" w:color="auto"/>
                <w:left w:val="none" w:sz="0" w:space="0" w:color="auto"/>
                <w:bottom w:val="none" w:sz="0" w:space="0" w:color="auto"/>
                <w:right w:val="none" w:sz="0" w:space="0" w:color="auto"/>
              </w:divBdr>
              <w:divsChild>
                <w:div w:id="2039504381">
                  <w:marLeft w:val="0"/>
                  <w:marRight w:val="0"/>
                  <w:marTop w:val="0"/>
                  <w:marBottom w:val="0"/>
                  <w:divBdr>
                    <w:top w:val="none" w:sz="0" w:space="0" w:color="auto"/>
                    <w:left w:val="none" w:sz="0" w:space="0" w:color="auto"/>
                    <w:bottom w:val="none" w:sz="0" w:space="0" w:color="auto"/>
                    <w:right w:val="none" w:sz="0" w:space="0" w:color="auto"/>
                  </w:divBdr>
                  <w:divsChild>
                    <w:div w:id="30568989">
                      <w:marLeft w:val="0"/>
                      <w:marRight w:val="90"/>
                      <w:marTop w:val="0"/>
                      <w:marBottom w:val="0"/>
                      <w:divBdr>
                        <w:top w:val="none" w:sz="0" w:space="0" w:color="auto"/>
                        <w:left w:val="none" w:sz="0" w:space="0" w:color="auto"/>
                        <w:bottom w:val="none" w:sz="0" w:space="0" w:color="auto"/>
                        <w:right w:val="none" w:sz="0" w:space="0" w:color="auto"/>
                      </w:divBdr>
                      <w:divsChild>
                        <w:div w:id="1244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4900">
          <w:marLeft w:val="0"/>
          <w:marRight w:val="0"/>
          <w:marTop w:val="0"/>
          <w:marBottom w:val="0"/>
          <w:divBdr>
            <w:top w:val="none" w:sz="0" w:space="0" w:color="auto"/>
            <w:left w:val="none" w:sz="0" w:space="0" w:color="auto"/>
            <w:bottom w:val="none" w:sz="0" w:space="0" w:color="auto"/>
            <w:right w:val="none" w:sz="0" w:space="0" w:color="auto"/>
          </w:divBdr>
          <w:divsChild>
            <w:div w:id="2036420608">
              <w:marLeft w:val="0"/>
              <w:marRight w:val="0"/>
              <w:marTop w:val="0"/>
              <w:marBottom w:val="0"/>
              <w:divBdr>
                <w:top w:val="none" w:sz="0" w:space="0" w:color="auto"/>
                <w:left w:val="none" w:sz="0" w:space="0" w:color="auto"/>
                <w:bottom w:val="none" w:sz="0" w:space="0" w:color="auto"/>
                <w:right w:val="none" w:sz="0" w:space="0" w:color="auto"/>
              </w:divBdr>
              <w:divsChild>
                <w:div w:id="1018703388">
                  <w:marLeft w:val="0"/>
                  <w:marRight w:val="0"/>
                  <w:marTop w:val="0"/>
                  <w:marBottom w:val="0"/>
                  <w:divBdr>
                    <w:top w:val="none" w:sz="0" w:space="0" w:color="auto"/>
                    <w:left w:val="none" w:sz="0" w:space="0" w:color="auto"/>
                    <w:bottom w:val="none" w:sz="0" w:space="0" w:color="auto"/>
                    <w:right w:val="none" w:sz="0" w:space="0" w:color="auto"/>
                  </w:divBdr>
                  <w:divsChild>
                    <w:div w:id="1783302623">
                      <w:marLeft w:val="0"/>
                      <w:marRight w:val="0"/>
                      <w:marTop w:val="0"/>
                      <w:marBottom w:val="0"/>
                      <w:divBdr>
                        <w:top w:val="none" w:sz="0" w:space="0" w:color="auto"/>
                        <w:left w:val="none" w:sz="0" w:space="0" w:color="auto"/>
                        <w:bottom w:val="none" w:sz="0" w:space="0" w:color="auto"/>
                        <w:right w:val="none" w:sz="0" w:space="0" w:color="auto"/>
                      </w:divBdr>
                      <w:divsChild>
                        <w:div w:id="916866883">
                          <w:marLeft w:val="0"/>
                          <w:marRight w:val="0"/>
                          <w:marTop w:val="0"/>
                          <w:marBottom w:val="0"/>
                          <w:divBdr>
                            <w:top w:val="single" w:sz="2" w:space="0" w:color="EFEFEF"/>
                            <w:left w:val="none" w:sz="0" w:space="0" w:color="auto"/>
                            <w:bottom w:val="none" w:sz="0" w:space="0" w:color="auto"/>
                            <w:right w:val="none" w:sz="0" w:space="0" w:color="auto"/>
                          </w:divBdr>
                          <w:divsChild>
                            <w:div w:id="1051803183">
                              <w:marLeft w:val="0"/>
                              <w:marRight w:val="0"/>
                              <w:marTop w:val="0"/>
                              <w:marBottom w:val="0"/>
                              <w:divBdr>
                                <w:top w:val="none" w:sz="0" w:space="0" w:color="auto"/>
                                <w:left w:val="none" w:sz="0" w:space="0" w:color="auto"/>
                                <w:bottom w:val="none" w:sz="0" w:space="0" w:color="auto"/>
                                <w:right w:val="none" w:sz="0" w:space="0" w:color="auto"/>
                              </w:divBdr>
                              <w:divsChild>
                                <w:div w:id="893388248">
                                  <w:marLeft w:val="0"/>
                                  <w:marRight w:val="0"/>
                                  <w:marTop w:val="0"/>
                                  <w:marBottom w:val="0"/>
                                  <w:divBdr>
                                    <w:top w:val="none" w:sz="0" w:space="0" w:color="auto"/>
                                    <w:left w:val="none" w:sz="0" w:space="0" w:color="auto"/>
                                    <w:bottom w:val="none" w:sz="0" w:space="0" w:color="auto"/>
                                    <w:right w:val="none" w:sz="0" w:space="0" w:color="auto"/>
                                  </w:divBdr>
                                  <w:divsChild>
                                    <w:div w:id="543178100">
                                      <w:marLeft w:val="0"/>
                                      <w:marRight w:val="0"/>
                                      <w:marTop w:val="0"/>
                                      <w:marBottom w:val="0"/>
                                      <w:divBdr>
                                        <w:top w:val="none" w:sz="0" w:space="0" w:color="auto"/>
                                        <w:left w:val="none" w:sz="0" w:space="0" w:color="auto"/>
                                        <w:bottom w:val="none" w:sz="0" w:space="0" w:color="auto"/>
                                        <w:right w:val="none" w:sz="0" w:space="0" w:color="auto"/>
                                      </w:divBdr>
                                      <w:divsChild>
                                        <w:div w:id="1589116962">
                                          <w:marLeft w:val="0"/>
                                          <w:marRight w:val="0"/>
                                          <w:marTop w:val="0"/>
                                          <w:marBottom w:val="0"/>
                                          <w:divBdr>
                                            <w:top w:val="none" w:sz="0" w:space="0" w:color="auto"/>
                                            <w:left w:val="none" w:sz="0" w:space="0" w:color="auto"/>
                                            <w:bottom w:val="none" w:sz="0" w:space="0" w:color="auto"/>
                                            <w:right w:val="none" w:sz="0" w:space="0" w:color="auto"/>
                                          </w:divBdr>
                                          <w:divsChild>
                                            <w:div w:id="734357168">
                                              <w:marLeft w:val="0"/>
                                              <w:marRight w:val="0"/>
                                              <w:marTop w:val="0"/>
                                              <w:marBottom w:val="0"/>
                                              <w:divBdr>
                                                <w:top w:val="none" w:sz="0" w:space="0" w:color="auto"/>
                                                <w:left w:val="none" w:sz="0" w:space="0" w:color="auto"/>
                                                <w:bottom w:val="none" w:sz="0" w:space="0" w:color="auto"/>
                                                <w:right w:val="none" w:sz="0" w:space="0" w:color="auto"/>
                                              </w:divBdr>
                                              <w:divsChild>
                                                <w:div w:id="1945529960">
                                                  <w:marLeft w:val="0"/>
                                                  <w:marRight w:val="0"/>
                                                  <w:marTop w:val="0"/>
                                                  <w:marBottom w:val="0"/>
                                                  <w:divBdr>
                                                    <w:top w:val="none" w:sz="0" w:space="0" w:color="auto"/>
                                                    <w:left w:val="none" w:sz="0" w:space="0" w:color="auto"/>
                                                    <w:bottom w:val="none" w:sz="0" w:space="0" w:color="auto"/>
                                                    <w:right w:val="none" w:sz="0" w:space="0" w:color="auto"/>
                                                  </w:divBdr>
                                                </w:div>
                                              </w:divsChild>
                                            </w:div>
                                            <w:div w:id="651061057">
                                              <w:marLeft w:val="0"/>
                                              <w:marRight w:val="0"/>
                                              <w:marTop w:val="0"/>
                                              <w:marBottom w:val="0"/>
                                              <w:divBdr>
                                                <w:top w:val="none" w:sz="0" w:space="0" w:color="auto"/>
                                                <w:left w:val="none" w:sz="0" w:space="0" w:color="auto"/>
                                                <w:bottom w:val="none" w:sz="0" w:space="0" w:color="auto"/>
                                                <w:right w:val="none" w:sz="0" w:space="0" w:color="auto"/>
                                              </w:divBdr>
                                              <w:divsChild>
                                                <w:div w:id="249851379">
                                                  <w:marLeft w:val="0"/>
                                                  <w:marRight w:val="0"/>
                                                  <w:marTop w:val="0"/>
                                                  <w:marBottom w:val="0"/>
                                                  <w:divBdr>
                                                    <w:top w:val="none" w:sz="0" w:space="0" w:color="auto"/>
                                                    <w:left w:val="none" w:sz="0" w:space="0" w:color="auto"/>
                                                    <w:bottom w:val="none" w:sz="0" w:space="0" w:color="auto"/>
                                                    <w:right w:val="none" w:sz="0" w:space="0" w:color="auto"/>
                                                  </w:divBdr>
                                                  <w:divsChild>
                                                    <w:div w:id="2122528272">
                                                      <w:marLeft w:val="0"/>
                                                      <w:marRight w:val="0"/>
                                                      <w:marTop w:val="0"/>
                                                      <w:marBottom w:val="0"/>
                                                      <w:divBdr>
                                                        <w:top w:val="none" w:sz="0" w:space="0" w:color="auto"/>
                                                        <w:left w:val="none" w:sz="0" w:space="0" w:color="auto"/>
                                                        <w:bottom w:val="none" w:sz="0" w:space="0" w:color="auto"/>
                                                        <w:right w:val="none" w:sz="0" w:space="0" w:color="auto"/>
                                                      </w:divBdr>
                                                    </w:div>
                                                    <w:div w:id="233053086">
                                                      <w:marLeft w:val="300"/>
                                                      <w:marRight w:val="0"/>
                                                      <w:marTop w:val="0"/>
                                                      <w:marBottom w:val="0"/>
                                                      <w:divBdr>
                                                        <w:top w:val="none" w:sz="0" w:space="0" w:color="auto"/>
                                                        <w:left w:val="none" w:sz="0" w:space="0" w:color="auto"/>
                                                        <w:bottom w:val="none" w:sz="0" w:space="0" w:color="auto"/>
                                                        <w:right w:val="none" w:sz="0" w:space="0" w:color="auto"/>
                                                      </w:divBdr>
                                                    </w:div>
                                                    <w:div w:id="2070767271">
                                                      <w:marLeft w:val="300"/>
                                                      <w:marRight w:val="0"/>
                                                      <w:marTop w:val="0"/>
                                                      <w:marBottom w:val="0"/>
                                                      <w:divBdr>
                                                        <w:top w:val="none" w:sz="0" w:space="0" w:color="auto"/>
                                                        <w:left w:val="none" w:sz="0" w:space="0" w:color="auto"/>
                                                        <w:bottom w:val="none" w:sz="0" w:space="0" w:color="auto"/>
                                                        <w:right w:val="none" w:sz="0" w:space="0" w:color="auto"/>
                                                      </w:divBdr>
                                                    </w:div>
                                                    <w:div w:id="773985593">
                                                      <w:marLeft w:val="0"/>
                                                      <w:marRight w:val="0"/>
                                                      <w:marTop w:val="0"/>
                                                      <w:marBottom w:val="0"/>
                                                      <w:divBdr>
                                                        <w:top w:val="none" w:sz="0" w:space="0" w:color="auto"/>
                                                        <w:left w:val="none" w:sz="0" w:space="0" w:color="auto"/>
                                                        <w:bottom w:val="none" w:sz="0" w:space="0" w:color="auto"/>
                                                        <w:right w:val="none" w:sz="0" w:space="0" w:color="auto"/>
                                                      </w:divBdr>
                                                    </w:div>
                                                    <w:div w:id="798036380">
                                                      <w:marLeft w:val="60"/>
                                                      <w:marRight w:val="0"/>
                                                      <w:marTop w:val="0"/>
                                                      <w:marBottom w:val="0"/>
                                                      <w:divBdr>
                                                        <w:top w:val="none" w:sz="0" w:space="0" w:color="auto"/>
                                                        <w:left w:val="none" w:sz="0" w:space="0" w:color="auto"/>
                                                        <w:bottom w:val="none" w:sz="0" w:space="0" w:color="auto"/>
                                                        <w:right w:val="none" w:sz="0" w:space="0" w:color="auto"/>
                                                      </w:divBdr>
                                                    </w:div>
                                                  </w:divsChild>
                                                </w:div>
                                                <w:div w:id="1176115893">
                                                  <w:marLeft w:val="0"/>
                                                  <w:marRight w:val="0"/>
                                                  <w:marTop w:val="0"/>
                                                  <w:marBottom w:val="0"/>
                                                  <w:divBdr>
                                                    <w:top w:val="none" w:sz="0" w:space="0" w:color="auto"/>
                                                    <w:left w:val="none" w:sz="0" w:space="0" w:color="auto"/>
                                                    <w:bottom w:val="none" w:sz="0" w:space="0" w:color="auto"/>
                                                    <w:right w:val="none" w:sz="0" w:space="0" w:color="auto"/>
                                                  </w:divBdr>
                                                  <w:divsChild>
                                                    <w:div w:id="1497380319">
                                                      <w:marLeft w:val="0"/>
                                                      <w:marRight w:val="0"/>
                                                      <w:marTop w:val="120"/>
                                                      <w:marBottom w:val="0"/>
                                                      <w:divBdr>
                                                        <w:top w:val="none" w:sz="0" w:space="0" w:color="auto"/>
                                                        <w:left w:val="none" w:sz="0" w:space="0" w:color="auto"/>
                                                        <w:bottom w:val="none" w:sz="0" w:space="0" w:color="auto"/>
                                                        <w:right w:val="none" w:sz="0" w:space="0" w:color="auto"/>
                                                      </w:divBdr>
                                                      <w:divsChild>
                                                        <w:div w:id="775560346">
                                                          <w:marLeft w:val="0"/>
                                                          <w:marRight w:val="0"/>
                                                          <w:marTop w:val="0"/>
                                                          <w:marBottom w:val="0"/>
                                                          <w:divBdr>
                                                            <w:top w:val="none" w:sz="0" w:space="0" w:color="auto"/>
                                                            <w:left w:val="none" w:sz="0" w:space="0" w:color="auto"/>
                                                            <w:bottom w:val="none" w:sz="0" w:space="0" w:color="auto"/>
                                                            <w:right w:val="none" w:sz="0" w:space="0" w:color="auto"/>
                                                          </w:divBdr>
                                                          <w:divsChild>
                                                            <w:div w:id="6075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9651611">
      <w:bodyDiv w:val="1"/>
      <w:marLeft w:val="0"/>
      <w:marRight w:val="0"/>
      <w:marTop w:val="0"/>
      <w:marBottom w:val="0"/>
      <w:divBdr>
        <w:top w:val="none" w:sz="0" w:space="0" w:color="auto"/>
        <w:left w:val="none" w:sz="0" w:space="0" w:color="auto"/>
        <w:bottom w:val="none" w:sz="0" w:space="0" w:color="auto"/>
        <w:right w:val="none" w:sz="0" w:space="0" w:color="auto"/>
      </w:divBdr>
    </w:div>
    <w:div w:id="1362129402">
      <w:bodyDiv w:val="1"/>
      <w:marLeft w:val="0"/>
      <w:marRight w:val="0"/>
      <w:marTop w:val="0"/>
      <w:marBottom w:val="0"/>
      <w:divBdr>
        <w:top w:val="none" w:sz="0" w:space="0" w:color="auto"/>
        <w:left w:val="none" w:sz="0" w:space="0" w:color="auto"/>
        <w:bottom w:val="none" w:sz="0" w:space="0" w:color="auto"/>
        <w:right w:val="none" w:sz="0" w:space="0" w:color="auto"/>
      </w:divBdr>
    </w:div>
    <w:div w:id="21236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640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43797-0F87-4057-A32E-86C6FC05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2143</Words>
  <Characters>12217</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241</cp:revision>
  <cp:lastPrinted>2025-03-18T11:53:00Z</cp:lastPrinted>
  <dcterms:created xsi:type="dcterms:W3CDTF">2016-01-27T15:04:00Z</dcterms:created>
  <dcterms:modified xsi:type="dcterms:W3CDTF">2025-03-21T08:54:00Z</dcterms:modified>
</cp:coreProperties>
</file>