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E6B1F" w14:textId="77777777" w:rsidR="00037398" w:rsidRPr="00037398" w:rsidRDefault="00037398" w:rsidP="00037398">
      <w:pPr>
        <w:tabs>
          <w:tab w:val="left" w:pos="0"/>
        </w:tabs>
        <w:ind w:left="-567" w:right="-568"/>
        <w:jc w:val="center"/>
        <w:rPr>
          <w:sz w:val="22"/>
          <w:szCs w:val="22"/>
        </w:rPr>
      </w:pPr>
      <w:r w:rsidRPr="00037398">
        <w:rPr>
          <w:color w:val="333333"/>
          <w:sz w:val="22"/>
          <w:szCs w:val="22"/>
          <w:lang w:val="ro-RO" w:eastAsia="zh-CN"/>
        </w:rPr>
        <w:t>ROMÂNIA</w:t>
      </w:r>
    </w:p>
    <w:p w14:paraId="67F06E22" w14:textId="77777777" w:rsidR="00037398" w:rsidRPr="00037398" w:rsidRDefault="00037398" w:rsidP="00037398">
      <w:pPr>
        <w:jc w:val="center"/>
        <w:rPr>
          <w:color w:val="333333"/>
          <w:sz w:val="22"/>
          <w:szCs w:val="22"/>
          <w:lang w:val="ro-RO"/>
        </w:rPr>
      </w:pPr>
      <w:r w:rsidRPr="00037398">
        <w:rPr>
          <w:color w:val="333333"/>
          <w:sz w:val="22"/>
          <w:szCs w:val="22"/>
          <w:lang w:val="ro-RO"/>
        </w:rPr>
        <w:t>JUDEŢUL NEAMŢ</w:t>
      </w:r>
    </w:p>
    <w:p w14:paraId="0DBE0185" w14:textId="77777777" w:rsidR="00037398" w:rsidRPr="00037398" w:rsidRDefault="00037398" w:rsidP="00037398">
      <w:pPr>
        <w:jc w:val="center"/>
        <w:rPr>
          <w:color w:val="333333"/>
          <w:sz w:val="22"/>
          <w:szCs w:val="22"/>
          <w:lang w:val="ro-RO"/>
        </w:rPr>
      </w:pPr>
      <w:r w:rsidRPr="00037398">
        <w:rPr>
          <w:color w:val="333333"/>
          <w:sz w:val="22"/>
          <w:szCs w:val="22"/>
          <w:lang w:val="ro-RO"/>
        </w:rPr>
        <w:t>COMUNA ION CREANGĂ</w:t>
      </w:r>
    </w:p>
    <w:p w14:paraId="4D4D05C3" w14:textId="77777777" w:rsidR="00037398" w:rsidRPr="00037398" w:rsidRDefault="00037398" w:rsidP="00037398">
      <w:pPr>
        <w:keepNext/>
        <w:ind w:right="-360"/>
        <w:jc w:val="center"/>
        <w:outlineLvl w:val="1"/>
        <w:rPr>
          <w:sz w:val="22"/>
          <w:szCs w:val="22"/>
          <w:lang w:val="ro-RO"/>
        </w:rPr>
      </w:pPr>
      <w:r w:rsidRPr="00037398">
        <w:rPr>
          <w:sz w:val="22"/>
          <w:szCs w:val="22"/>
          <w:lang w:val="ro-RO"/>
        </w:rPr>
        <w:t>CONSILIUL  LOCAL</w:t>
      </w:r>
    </w:p>
    <w:p w14:paraId="1EE2D765" w14:textId="77777777" w:rsidR="00037398" w:rsidRPr="00037398" w:rsidRDefault="00037398" w:rsidP="00037398">
      <w:pPr>
        <w:keepNext/>
        <w:ind w:right="-360"/>
        <w:outlineLvl w:val="1"/>
        <w:rPr>
          <w:sz w:val="22"/>
          <w:szCs w:val="22"/>
          <w:lang w:val="ro-RO"/>
        </w:rPr>
      </w:pPr>
    </w:p>
    <w:p w14:paraId="7F6DF117" w14:textId="77777777" w:rsidR="00037398" w:rsidRPr="00037398" w:rsidRDefault="00037398" w:rsidP="00037398">
      <w:pPr>
        <w:jc w:val="center"/>
        <w:rPr>
          <w:b/>
          <w:sz w:val="22"/>
          <w:szCs w:val="22"/>
          <w:lang w:val="ro-RO"/>
        </w:rPr>
      </w:pPr>
      <w:r w:rsidRPr="00037398">
        <w:rPr>
          <w:b/>
          <w:sz w:val="22"/>
          <w:szCs w:val="22"/>
          <w:lang w:val="ro-RO"/>
        </w:rPr>
        <w:t>HOTĂRÂREA</w:t>
      </w:r>
    </w:p>
    <w:p w14:paraId="0FA41254" w14:textId="2708C5B7" w:rsidR="00037398" w:rsidRPr="00037398" w:rsidRDefault="00037398" w:rsidP="00037398">
      <w:pPr>
        <w:jc w:val="center"/>
        <w:rPr>
          <w:b/>
          <w:sz w:val="22"/>
          <w:szCs w:val="22"/>
          <w:lang w:val="ro-RO"/>
        </w:rPr>
      </w:pPr>
      <w:r w:rsidRPr="00037398">
        <w:rPr>
          <w:b/>
          <w:sz w:val="22"/>
          <w:szCs w:val="22"/>
          <w:lang w:val="ro-RO"/>
        </w:rPr>
        <w:t xml:space="preserve"> Nr. 18  din 27.02.2025</w:t>
      </w:r>
    </w:p>
    <w:p w14:paraId="0994A91B" w14:textId="11BED090" w:rsidR="00D814D0" w:rsidRPr="00037398" w:rsidRDefault="00D814D0" w:rsidP="00037398">
      <w:pPr>
        <w:jc w:val="center"/>
        <w:rPr>
          <w:b/>
          <w:color w:val="000000" w:themeColor="text1"/>
          <w:sz w:val="22"/>
          <w:szCs w:val="22"/>
          <w:lang w:val="ro-RO"/>
        </w:rPr>
      </w:pPr>
      <w:r w:rsidRPr="00037398">
        <w:rPr>
          <w:b/>
          <w:sz w:val="22"/>
          <w:szCs w:val="22"/>
          <w:lang w:val="ro-RO"/>
        </w:rPr>
        <w:t>privind  acordarea  unui  mandat special</w:t>
      </w:r>
      <w:r w:rsidRPr="00037398">
        <w:rPr>
          <w:b/>
          <w:color w:val="000000" w:themeColor="text1"/>
          <w:sz w:val="22"/>
          <w:szCs w:val="22"/>
          <w:lang w:val="ro-RO"/>
        </w:rPr>
        <w:t xml:space="preserve">– </w:t>
      </w:r>
      <w:r w:rsidR="00867941" w:rsidRPr="00037398">
        <w:rPr>
          <w:b/>
          <w:color w:val="000000" w:themeColor="text1"/>
          <w:sz w:val="22"/>
          <w:szCs w:val="22"/>
          <w:lang w:val="ro-RO"/>
        </w:rPr>
        <w:t xml:space="preserve"> </w:t>
      </w:r>
      <w:r w:rsidRPr="00037398">
        <w:rPr>
          <w:b/>
          <w:color w:val="000000" w:themeColor="text1"/>
          <w:sz w:val="22"/>
          <w:szCs w:val="22"/>
          <w:lang w:val="ro-RO"/>
        </w:rPr>
        <w:t>ajustare tarife salubrizare Zona 2, jud. Neamț.</w:t>
      </w:r>
    </w:p>
    <w:p w14:paraId="0297A36C" w14:textId="039530E2" w:rsidR="00037398" w:rsidRPr="00037398" w:rsidRDefault="00037398" w:rsidP="00037398">
      <w:pPr>
        <w:rPr>
          <w:b/>
          <w:color w:val="000000" w:themeColor="text1"/>
          <w:sz w:val="22"/>
          <w:szCs w:val="22"/>
          <w:lang w:val="ro-RO"/>
        </w:rPr>
      </w:pPr>
    </w:p>
    <w:p w14:paraId="13570067" w14:textId="1EA4761D" w:rsidR="00F01109" w:rsidRPr="00037398" w:rsidRDefault="00037398" w:rsidP="00037398">
      <w:pPr>
        <w:rPr>
          <w:b/>
          <w:sz w:val="22"/>
          <w:szCs w:val="22"/>
          <w:lang w:val="ro-RO"/>
        </w:rPr>
      </w:pPr>
      <w:r w:rsidRPr="00037398">
        <w:rPr>
          <w:sz w:val="22"/>
          <w:szCs w:val="22"/>
          <w:lang w:val="ro-RO"/>
        </w:rPr>
        <w:t xml:space="preserve">          Consiliul local al comunei Ion Creangă, județul  Neamț, întrunit  în ședință ordinară.</w:t>
      </w:r>
    </w:p>
    <w:p w14:paraId="7C7746EE" w14:textId="10DFA290" w:rsidR="009438AD" w:rsidRPr="00037398" w:rsidRDefault="00F01109" w:rsidP="00037398">
      <w:pPr>
        <w:rPr>
          <w:sz w:val="22"/>
          <w:szCs w:val="22"/>
        </w:rPr>
      </w:pPr>
      <w:r w:rsidRPr="00037398">
        <w:rPr>
          <w:sz w:val="22"/>
          <w:szCs w:val="22"/>
        </w:rPr>
        <w:t xml:space="preserve">          </w:t>
      </w:r>
      <w:proofErr w:type="spellStart"/>
      <w:r w:rsidRPr="00037398">
        <w:rPr>
          <w:sz w:val="22"/>
          <w:szCs w:val="22"/>
        </w:rPr>
        <w:t>Analizând</w:t>
      </w:r>
      <w:proofErr w:type="spellEnd"/>
      <w:r w:rsidRPr="00037398">
        <w:rPr>
          <w:sz w:val="22"/>
          <w:szCs w:val="22"/>
        </w:rPr>
        <w:t xml:space="preserve"> </w:t>
      </w:r>
      <w:proofErr w:type="spellStart"/>
      <w:proofErr w:type="gramStart"/>
      <w:r w:rsidRPr="00037398">
        <w:rPr>
          <w:sz w:val="22"/>
          <w:szCs w:val="22"/>
        </w:rPr>
        <w:t>temeiurile</w:t>
      </w:r>
      <w:proofErr w:type="spellEnd"/>
      <w:r w:rsidRPr="00037398">
        <w:rPr>
          <w:sz w:val="22"/>
          <w:szCs w:val="22"/>
        </w:rPr>
        <w:t xml:space="preserve">  </w:t>
      </w:r>
      <w:proofErr w:type="spellStart"/>
      <w:r w:rsidRPr="00037398">
        <w:rPr>
          <w:sz w:val="22"/>
          <w:szCs w:val="22"/>
        </w:rPr>
        <w:t>juridice</w:t>
      </w:r>
      <w:proofErr w:type="spellEnd"/>
      <w:proofErr w:type="gramEnd"/>
      <w:r w:rsidRPr="00037398">
        <w:rPr>
          <w:sz w:val="22"/>
          <w:szCs w:val="22"/>
        </w:rPr>
        <w:t xml:space="preserve"> :</w:t>
      </w:r>
    </w:p>
    <w:p w14:paraId="6B8E9022" w14:textId="77777777" w:rsidR="00037398" w:rsidRPr="00037398" w:rsidRDefault="00037398" w:rsidP="00037398">
      <w:pPr>
        <w:jc w:val="both"/>
        <w:rPr>
          <w:sz w:val="22"/>
          <w:szCs w:val="22"/>
        </w:rPr>
      </w:pPr>
      <w:r w:rsidRPr="00037398">
        <w:rPr>
          <w:sz w:val="22"/>
          <w:szCs w:val="22"/>
        </w:rPr>
        <w:t>-</w:t>
      </w:r>
      <w:r w:rsidR="009438AD" w:rsidRPr="00037398">
        <w:rPr>
          <w:sz w:val="22"/>
          <w:szCs w:val="22"/>
        </w:rPr>
        <w:t xml:space="preserve">art. </w:t>
      </w:r>
      <w:proofErr w:type="gramStart"/>
      <w:r w:rsidR="009438AD" w:rsidRPr="00037398">
        <w:rPr>
          <w:sz w:val="22"/>
          <w:szCs w:val="22"/>
        </w:rPr>
        <w:t>8</w:t>
      </w:r>
      <w:proofErr w:type="gramEnd"/>
      <w:r w:rsidR="009438AD" w:rsidRPr="00037398">
        <w:rPr>
          <w:sz w:val="22"/>
          <w:szCs w:val="22"/>
        </w:rPr>
        <w:t xml:space="preserve">, alin. (3) </w:t>
      </w:r>
      <w:proofErr w:type="gramStart"/>
      <w:r w:rsidR="009438AD" w:rsidRPr="00037398">
        <w:rPr>
          <w:sz w:val="22"/>
          <w:szCs w:val="22"/>
        </w:rPr>
        <w:t>lit</w:t>
      </w:r>
      <w:proofErr w:type="gramEnd"/>
      <w:r w:rsidR="009438AD" w:rsidRPr="00037398">
        <w:rPr>
          <w:sz w:val="22"/>
          <w:szCs w:val="22"/>
        </w:rPr>
        <w:t xml:space="preserve">. k), art. </w:t>
      </w:r>
      <w:proofErr w:type="gramStart"/>
      <w:r w:rsidR="009438AD" w:rsidRPr="00037398">
        <w:rPr>
          <w:sz w:val="22"/>
          <w:szCs w:val="22"/>
        </w:rPr>
        <w:t>9</w:t>
      </w:r>
      <w:proofErr w:type="gramEnd"/>
      <w:r w:rsidR="009438AD" w:rsidRPr="00037398">
        <w:rPr>
          <w:sz w:val="22"/>
          <w:szCs w:val="22"/>
        </w:rPr>
        <w:t xml:space="preserve">, alin. (2) </w:t>
      </w:r>
      <w:proofErr w:type="gramStart"/>
      <w:r w:rsidR="009438AD" w:rsidRPr="00037398">
        <w:rPr>
          <w:sz w:val="22"/>
          <w:szCs w:val="22"/>
        </w:rPr>
        <w:t>lit</w:t>
      </w:r>
      <w:proofErr w:type="gramEnd"/>
      <w:r w:rsidR="009438AD" w:rsidRPr="00037398">
        <w:rPr>
          <w:sz w:val="22"/>
          <w:szCs w:val="22"/>
        </w:rPr>
        <w:t xml:space="preserve">. </w:t>
      </w:r>
      <w:proofErr w:type="gramStart"/>
      <w:r w:rsidR="009438AD" w:rsidRPr="00037398">
        <w:rPr>
          <w:sz w:val="22"/>
          <w:szCs w:val="22"/>
        </w:rPr>
        <w:t>d</w:t>
      </w:r>
      <w:proofErr w:type="gramEnd"/>
      <w:r w:rsidR="009438AD" w:rsidRPr="00037398">
        <w:rPr>
          <w:sz w:val="22"/>
          <w:szCs w:val="22"/>
        </w:rPr>
        <w:t xml:space="preserve">), art. </w:t>
      </w:r>
      <w:proofErr w:type="gramStart"/>
      <w:r w:rsidR="009438AD" w:rsidRPr="00037398">
        <w:rPr>
          <w:sz w:val="22"/>
          <w:szCs w:val="22"/>
        </w:rPr>
        <w:t>10</w:t>
      </w:r>
      <w:proofErr w:type="gramEnd"/>
      <w:r w:rsidR="009438AD" w:rsidRPr="00037398">
        <w:rPr>
          <w:sz w:val="22"/>
          <w:szCs w:val="22"/>
        </w:rPr>
        <w:t xml:space="preserve"> alin. (5) și ale art. </w:t>
      </w:r>
      <w:proofErr w:type="gramStart"/>
      <w:r w:rsidR="009438AD" w:rsidRPr="00037398">
        <w:rPr>
          <w:sz w:val="22"/>
          <w:szCs w:val="22"/>
        </w:rPr>
        <w:t>43</w:t>
      </w:r>
      <w:proofErr w:type="gramEnd"/>
      <w:r w:rsidR="009438AD" w:rsidRPr="00037398">
        <w:rPr>
          <w:sz w:val="22"/>
          <w:szCs w:val="22"/>
        </w:rPr>
        <w:t xml:space="preserve">, alin. (5) </w:t>
      </w:r>
      <w:proofErr w:type="gramStart"/>
      <w:r w:rsidR="009438AD" w:rsidRPr="00037398">
        <w:rPr>
          <w:sz w:val="22"/>
          <w:szCs w:val="22"/>
        </w:rPr>
        <w:t>din</w:t>
      </w:r>
      <w:proofErr w:type="gramEnd"/>
      <w:r w:rsidR="009438AD" w:rsidRPr="00037398">
        <w:rPr>
          <w:sz w:val="22"/>
          <w:szCs w:val="22"/>
        </w:rPr>
        <w:t xml:space="preserve"> Legea serviciilor comunitare de utilități publice nr. 51/2006 </w:t>
      </w:r>
      <w:proofErr w:type="spellStart"/>
      <w:r w:rsidR="009438AD" w:rsidRPr="00037398">
        <w:rPr>
          <w:sz w:val="22"/>
          <w:szCs w:val="22"/>
        </w:rPr>
        <w:t>republicată</w:t>
      </w:r>
      <w:proofErr w:type="spellEnd"/>
      <w:r w:rsidR="009438AD" w:rsidRPr="00037398">
        <w:rPr>
          <w:sz w:val="22"/>
          <w:szCs w:val="22"/>
        </w:rPr>
        <w:t xml:space="preserve">, cu </w:t>
      </w:r>
      <w:proofErr w:type="spellStart"/>
      <w:r w:rsidR="009438AD" w:rsidRPr="00037398">
        <w:rPr>
          <w:sz w:val="22"/>
          <w:szCs w:val="22"/>
        </w:rPr>
        <w:t>modificările</w:t>
      </w:r>
      <w:proofErr w:type="spellEnd"/>
      <w:r w:rsidR="009438AD" w:rsidRPr="00037398">
        <w:rPr>
          <w:sz w:val="22"/>
          <w:szCs w:val="22"/>
        </w:rPr>
        <w:t xml:space="preserve"> </w:t>
      </w:r>
      <w:proofErr w:type="spellStart"/>
      <w:r w:rsidR="009438AD" w:rsidRPr="00037398">
        <w:rPr>
          <w:sz w:val="22"/>
          <w:szCs w:val="22"/>
        </w:rPr>
        <w:t>și</w:t>
      </w:r>
      <w:proofErr w:type="spellEnd"/>
      <w:r w:rsidR="009438AD" w:rsidRPr="00037398">
        <w:rPr>
          <w:sz w:val="22"/>
          <w:szCs w:val="22"/>
        </w:rPr>
        <w:t xml:space="preserve"> </w:t>
      </w:r>
      <w:proofErr w:type="spellStart"/>
      <w:r w:rsidR="009438AD" w:rsidRPr="00037398">
        <w:rPr>
          <w:sz w:val="22"/>
          <w:szCs w:val="22"/>
        </w:rPr>
        <w:t>completările</w:t>
      </w:r>
      <w:proofErr w:type="spellEnd"/>
      <w:r w:rsidR="009438AD" w:rsidRPr="00037398">
        <w:rPr>
          <w:sz w:val="22"/>
          <w:szCs w:val="22"/>
        </w:rPr>
        <w:t xml:space="preserve"> </w:t>
      </w:r>
      <w:proofErr w:type="spellStart"/>
      <w:r w:rsidR="009438AD" w:rsidRPr="00037398">
        <w:rPr>
          <w:sz w:val="22"/>
          <w:szCs w:val="22"/>
        </w:rPr>
        <w:t>ulterioare</w:t>
      </w:r>
      <w:proofErr w:type="spellEnd"/>
      <w:r w:rsidR="009438AD" w:rsidRPr="00037398">
        <w:rPr>
          <w:sz w:val="22"/>
          <w:szCs w:val="22"/>
        </w:rPr>
        <w:t>;</w:t>
      </w:r>
    </w:p>
    <w:p w14:paraId="76FCC206" w14:textId="573C5FB6" w:rsidR="009438AD" w:rsidRPr="00037398" w:rsidRDefault="00037398" w:rsidP="00037398">
      <w:pPr>
        <w:jc w:val="both"/>
        <w:rPr>
          <w:sz w:val="22"/>
          <w:szCs w:val="22"/>
        </w:rPr>
      </w:pPr>
      <w:r w:rsidRPr="00037398">
        <w:rPr>
          <w:sz w:val="22"/>
          <w:szCs w:val="22"/>
        </w:rPr>
        <w:t>-</w:t>
      </w:r>
      <w:r w:rsidR="009438AD" w:rsidRPr="00037398">
        <w:rPr>
          <w:sz w:val="22"/>
          <w:szCs w:val="22"/>
        </w:rPr>
        <w:t xml:space="preserve"> </w:t>
      </w:r>
      <w:proofErr w:type="gramStart"/>
      <w:r w:rsidR="009438AD" w:rsidRPr="00037398">
        <w:rPr>
          <w:sz w:val="22"/>
          <w:szCs w:val="22"/>
        </w:rPr>
        <w:t>art</w:t>
      </w:r>
      <w:proofErr w:type="gramEnd"/>
      <w:r w:rsidR="009438AD" w:rsidRPr="00037398">
        <w:rPr>
          <w:sz w:val="22"/>
          <w:szCs w:val="22"/>
        </w:rPr>
        <w:t xml:space="preserve">. </w:t>
      </w:r>
      <w:proofErr w:type="gramStart"/>
      <w:r w:rsidR="009438AD" w:rsidRPr="00037398">
        <w:rPr>
          <w:sz w:val="22"/>
          <w:szCs w:val="22"/>
        </w:rPr>
        <w:t>6</w:t>
      </w:r>
      <w:proofErr w:type="gramEnd"/>
      <w:r w:rsidR="009438AD" w:rsidRPr="00037398">
        <w:rPr>
          <w:sz w:val="22"/>
          <w:szCs w:val="22"/>
        </w:rPr>
        <w:t xml:space="preserve"> alin. (1) </w:t>
      </w:r>
      <w:proofErr w:type="gramStart"/>
      <w:r w:rsidR="009438AD" w:rsidRPr="00037398">
        <w:rPr>
          <w:sz w:val="22"/>
          <w:szCs w:val="22"/>
        </w:rPr>
        <w:t>lit</w:t>
      </w:r>
      <w:proofErr w:type="gramEnd"/>
      <w:r w:rsidR="009438AD" w:rsidRPr="00037398">
        <w:rPr>
          <w:sz w:val="22"/>
          <w:szCs w:val="22"/>
        </w:rPr>
        <w:t xml:space="preserve">. n) și alin. (3), art. </w:t>
      </w:r>
      <w:proofErr w:type="gramStart"/>
      <w:r w:rsidR="009438AD" w:rsidRPr="00037398">
        <w:rPr>
          <w:sz w:val="22"/>
          <w:szCs w:val="22"/>
        </w:rPr>
        <w:t>9</w:t>
      </w:r>
      <w:proofErr w:type="gramEnd"/>
      <w:r w:rsidR="009438AD" w:rsidRPr="00037398">
        <w:rPr>
          <w:sz w:val="22"/>
          <w:szCs w:val="22"/>
        </w:rPr>
        <w:t xml:space="preserve"> alin. (1) </w:t>
      </w:r>
      <w:proofErr w:type="gramStart"/>
      <w:r w:rsidR="009438AD" w:rsidRPr="00037398">
        <w:rPr>
          <w:sz w:val="22"/>
          <w:szCs w:val="22"/>
        </w:rPr>
        <w:t>lit</w:t>
      </w:r>
      <w:proofErr w:type="gramEnd"/>
      <w:r w:rsidR="009438AD" w:rsidRPr="00037398">
        <w:rPr>
          <w:sz w:val="22"/>
          <w:szCs w:val="22"/>
        </w:rPr>
        <w:t xml:space="preserve">. c) și g), art. </w:t>
      </w:r>
      <w:proofErr w:type="gramStart"/>
      <w:r w:rsidR="009438AD" w:rsidRPr="00037398">
        <w:rPr>
          <w:sz w:val="22"/>
          <w:szCs w:val="22"/>
        </w:rPr>
        <w:t>13</w:t>
      </w:r>
      <w:proofErr w:type="gramEnd"/>
      <w:r w:rsidR="009438AD" w:rsidRPr="00037398">
        <w:rPr>
          <w:sz w:val="22"/>
          <w:szCs w:val="22"/>
        </w:rPr>
        <w:t xml:space="preserve">, art. </w:t>
      </w:r>
      <w:proofErr w:type="gramStart"/>
      <w:r w:rsidR="009438AD" w:rsidRPr="00037398">
        <w:rPr>
          <w:sz w:val="22"/>
          <w:szCs w:val="22"/>
        </w:rPr>
        <w:t>29</w:t>
      </w:r>
      <w:proofErr w:type="gramEnd"/>
      <w:r w:rsidR="009438AD" w:rsidRPr="00037398">
        <w:rPr>
          <w:sz w:val="22"/>
          <w:szCs w:val="22"/>
        </w:rPr>
        <w:t xml:space="preserve"> alin. (2), lit. c), art. 43-44, art. </w:t>
      </w:r>
      <w:proofErr w:type="gramStart"/>
      <w:r w:rsidR="009438AD" w:rsidRPr="00037398">
        <w:rPr>
          <w:sz w:val="22"/>
          <w:szCs w:val="22"/>
        </w:rPr>
        <w:t>45</w:t>
      </w:r>
      <w:proofErr w:type="gramEnd"/>
      <w:r w:rsidR="009438AD" w:rsidRPr="00037398">
        <w:rPr>
          <w:sz w:val="22"/>
          <w:szCs w:val="22"/>
        </w:rPr>
        <w:t xml:space="preserve"> alin. (2), (10) și (11), art. </w:t>
      </w:r>
      <w:proofErr w:type="gramStart"/>
      <w:r w:rsidR="009438AD" w:rsidRPr="00037398">
        <w:rPr>
          <w:sz w:val="22"/>
          <w:szCs w:val="22"/>
        </w:rPr>
        <w:t>47</w:t>
      </w:r>
      <w:proofErr w:type="gramEnd"/>
      <w:r w:rsidR="009438AD" w:rsidRPr="00037398">
        <w:rPr>
          <w:sz w:val="22"/>
          <w:szCs w:val="22"/>
        </w:rPr>
        <w:t xml:space="preserve"> alin. (1) și art. </w:t>
      </w:r>
      <w:proofErr w:type="gramStart"/>
      <w:r w:rsidR="009438AD" w:rsidRPr="00037398">
        <w:rPr>
          <w:sz w:val="22"/>
          <w:szCs w:val="22"/>
        </w:rPr>
        <w:t>51</w:t>
      </w:r>
      <w:proofErr w:type="gramEnd"/>
      <w:r w:rsidR="009438AD" w:rsidRPr="00037398">
        <w:rPr>
          <w:sz w:val="22"/>
          <w:szCs w:val="22"/>
          <w:vertAlign w:val="superscript"/>
        </w:rPr>
        <w:t xml:space="preserve"> </w:t>
      </w:r>
      <w:r w:rsidR="009438AD" w:rsidRPr="00037398">
        <w:rPr>
          <w:sz w:val="22"/>
          <w:szCs w:val="22"/>
        </w:rPr>
        <w:t xml:space="preserve">alin. (5) </w:t>
      </w:r>
      <w:proofErr w:type="gramStart"/>
      <w:r w:rsidR="009438AD" w:rsidRPr="00037398">
        <w:rPr>
          <w:sz w:val="22"/>
          <w:szCs w:val="22"/>
        </w:rPr>
        <w:t>din</w:t>
      </w:r>
      <w:proofErr w:type="gramEnd"/>
      <w:r w:rsidR="009438AD" w:rsidRPr="00037398">
        <w:rPr>
          <w:sz w:val="22"/>
          <w:szCs w:val="22"/>
        </w:rPr>
        <w:t xml:space="preserve"> </w:t>
      </w:r>
      <w:bookmarkStart w:id="0" w:name="_Hlk116378894"/>
      <w:r w:rsidR="009438AD" w:rsidRPr="00037398">
        <w:rPr>
          <w:sz w:val="22"/>
          <w:szCs w:val="22"/>
        </w:rPr>
        <w:t xml:space="preserve">Legea serviciului de salubrizare a localităților nr. </w:t>
      </w:r>
      <w:proofErr w:type="gramStart"/>
      <w:r w:rsidR="009438AD" w:rsidRPr="00037398">
        <w:rPr>
          <w:sz w:val="22"/>
          <w:szCs w:val="22"/>
        </w:rPr>
        <w:t>101/2006</w:t>
      </w:r>
      <w:proofErr w:type="gramEnd"/>
      <w:r w:rsidR="009438AD" w:rsidRPr="00037398">
        <w:rPr>
          <w:sz w:val="22"/>
          <w:szCs w:val="22"/>
        </w:rPr>
        <w:t>, republicată</w:t>
      </w:r>
      <w:bookmarkEnd w:id="0"/>
      <w:r w:rsidR="009438AD" w:rsidRPr="00037398">
        <w:rPr>
          <w:sz w:val="22"/>
          <w:szCs w:val="22"/>
        </w:rPr>
        <w:t>;</w:t>
      </w:r>
    </w:p>
    <w:p w14:paraId="59AC50CC" w14:textId="4C4E0E89" w:rsidR="009438AD" w:rsidRPr="00037398" w:rsidRDefault="00037398" w:rsidP="00037398">
      <w:pPr>
        <w:jc w:val="both"/>
        <w:rPr>
          <w:sz w:val="22"/>
          <w:szCs w:val="22"/>
        </w:rPr>
      </w:pPr>
      <w:r w:rsidRPr="00037398">
        <w:rPr>
          <w:sz w:val="22"/>
          <w:szCs w:val="22"/>
        </w:rPr>
        <w:t>-</w:t>
      </w:r>
      <w:r w:rsidR="009438AD" w:rsidRPr="00037398">
        <w:rPr>
          <w:sz w:val="22"/>
          <w:szCs w:val="22"/>
        </w:rPr>
        <w:t xml:space="preserve">art. </w:t>
      </w:r>
      <w:proofErr w:type="gramStart"/>
      <w:r w:rsidR="009438AD" w:rsidRPr="00037398">
        <w:rPr>
          <w:sz w:val="22"/>
          <w:szCs w:val="22"/>
        </w:rPr>
        <w:t>33 – 35 și</w:t>
      </w:r>
      <w:proofErr w:type="gramEnd"/>
      <w:r w:rsidR="009438AD" w:rsidRPr="00037398">
        <w:rPr>
          <w:sz w:val="22"/>
          <w:szCs w:val="22"/>
        </w:rPr>
        <w:t xml:space="preserve"> art. 63-65 din Ordinul președintelui A.N.R.S.C. nr. 640/2022 privind aprobarea Normelor metodologice de stabilire, ajustare sau modificare a tarifelor pentru activitățile de salubrizare, precum și de calculare a tarifelor/taxelor distincte pentru gestionarea deșeurilor și a taxelor de salubrizare;</w:t>
      </w:r>
    </w:p>
    <w:p w14:paraId="42A47C40" w14:textId="2A69E95A" w:rsidR="009438AD" w:rsidRPr="00037398" w:rsidRDefault="00037398" w:rsidP="00037398">
      <w:pPr>
        <w:jc w:val="both"/>
        <w:rPr>
          <w:sz w:val="22"/>
          <w:szCs w:val="22"/>
        </w:rPr>
      </w:pPr>
      <w:r w:rsidRPr="00037398">
        <w:rPr>
          <w:sz w:val="22"/>
          <w:szCs w:val="22"/>
        </w:rPr>
        <w:t>-</w:t>
      </w:r>
      <w:r w:rsidR="009438AD" w:rsidRPr="00037398">
        <w:rPr>
          <w:sz w:val="22"/>
          <w:szCs w:val="22"/>
        </w:rPr>
        <w:t xml:space="preserve">art. </w:t>
      </w:r>
      <w:proofErr w:type="gramStart"/>
      <w:r w:rsidR="009438AD" w:rsidRPr="00037398">
        <w:rPr>
          <w:sz w:val="22"/>
          <w:szCs w:val="22"/>
        </w:rPr>
        <w:t>16</w:t>
      </w:r>
      <w:proofErr w:type="gramEnd"/>
      <w:r w:rsidR="009438AD" w:rsidRPr="00037398">
        <w:rPr>
          <w:sz w:val="22"/>
          <w:szCs w:val="22"/>
        </w:rPr>
        <w:t xml:space="preserve"> alin. (3) </w:t>
      </w:r>
      <w:proofErr w:type="gramStart"/>
      <w:r w:rsidR="009438AD" w:rsidRPr="00037398">
        <w:rPr>
          <w:sz w:val="22"/>
          <w:szCs w:val="22"/>
        </w:rPr>
        <w:t>lit</w:t>
      </w:r>
      <w:proofErr w:type="gramEnd"/>
      <w:r w:rsidR="009438AD" w:rsidRPr="00037398">
        <w:rPr>
          <w:sz w:val="22"/>
          <w:szCs w:val="22"/>
        </w:rPr>
        <w:t xml:space="preserve">. e) și ale art. </w:t>
      </w:r>
      <w:proofErr w:type="gramStart"/>
      <w:r w:rsidR="009438AD" w:rsidRPr="00037398">
        <w:rPr>
          <w:sz w:val="22"/>
          <w:szCs w:val="22"/>
        </w:rPr>
        <w:t>17</w:t>
      </w:r>
      <w:proofErr w:type="gramEnd"/>
      <w:r w:rsidR="009438AD" w:rsidRPr="00037398">
        <w:rPr>
          <w:sz w:val="22"/>
          <w:szCs w:val="22"/>
        </w:rPr>
        <w:t xml:space="preserve"> alin. (2) </w:t>
      </w:r>
      <w:proofErr w:type="gramStart"/>
      <w:r w:rsidR="009438AD" w:rsidRPr="00037398">
        <w:rPr>
          <w:sz w:val="22"/>
          <w:szCs w:val="22"/>
        </w:rPr>
        <w:t>lit</w:t>
      </w:r>
      <w:proofErr w:type="gramEnd"/>
      <w:r w:rsidR="009438AD" w:rsidRPr="00037398">
        <w:rPr>
          <w:sz w:val="22"/>
          <w:szCs w:val="22"/>
        </w:rPr>
        <w:t xml:space="preserve">. </w:t>
      </w:r>
      <w:proofErr w:type="gramStart"/>
      <w:r w:rsidR="009438AD" w:rsidRPr="00037398">
        <w:rPr>
          <w:sz w:val="22"/>
          <w:szCs w:val="22"/>
        </w:rPr>
        <w:t>i</w:t>
      </w:r>
      <w:proofErr w:type="gramEnd"/>
      <w:r w:rsidR="009438AD" w:rsidRPr="00037398">
        <w:rPr>
          <w:sz w:val="22"/>
          <w:szCs w:val="22"/>
        </w:rPr>
        <w:t>) din Statutul Asociației de Dezvoltare Intercomunitară „ECONEAMȚ”;</w:t>
      </w:r>
    </w:p>
    <w:p w14:paraId="63C480B6" w14:textId="6FDB501D" w:rsidR="00C675A9" w:rsidRPr="00037398" w:rsidRDefault="00C675A9" w:rsidP="00037398">
      <w:pPr>
        <w:rPr>
          <w:sz w:val="22"/>
          <w:szCs w:val="22"/>
          <w:lang w:val="fr-FR" w:eastAsia="ro-RO"/>
        </w:rPr>
      </w:pPr>
      <w:r w:rsidRPr="00037398">
        <w:rPr>
          <w:sz w:val="22"/>
          <w:szCs w:val="22"/>
          <w:lang w:val="fr-FR" w:eastAsia="ro-RO"/>
        </w:rPr>
        <w:t xml:space="preserve">        </w:t>
      </w:r>
      <w:proofErr w:type="spellStart"/>
      <w:proofErr w:type="gramStart"/>
      <w:r w:rsidRPr="00037398">
        <w:rPr>
          <w:sz w:val="22"/>
          <w:szCs w:val="22"/>
          <w:lang w:val="fr-FR" w:eastAsia="ro-RO"/>
        </w:rPr>
        <w:t>Ținând</w:t>
      </w:r>
      <w:proofErr w:type="spellEnd"/>
      <w:r w:rsidRPr="00037398">
        <w:rPr>
          <w:sz w:val="22"/>
          <w:szCs w:val="22"/>
          <w:lang w:val="fr-FR" w:eastAsia="ro-RO"/>
        </w:rPr>
        <w:t xml:space="preserve">  </w:t>
      </w:r>
      <w:proofErr w:type="spellStart"/>
      <w:r w:rsidRPr="00037398">
        <w:rPr>
          <w:sz w:val="22"/>
          <w:szCs w:val="22"/>
          <w:lang w:val="fr-FR" w:eastAsia="ro-RO"/>
        </w:rPr>
        <w:t>cont</w:t>
      </w:r>
      <w:proofErr w:type="spellEnd"/>
      <w:proofErr w:type="gramEnd"/>
      <w:r w:rsidRPr="00037398">
        <w:rPr>
          <w:sz w:val="22"/>
          <w:szCs w:val="22"/>
          <w:lang w:val="fr-FR" w:eastAsia="ro-RO"/>
        </w:rPr>
        <w:t xml:space="preserve">  de </w:t>
      </w:r>
      <w:proofErr w:type="spellStart"/>
      <w:r w:rsidRPr="00037398">
        <w:rPr>
          <w:sz w:val="22"/>
          <w:szCs w:val="22"/>
          <w:lang w:val="fr-FR" w:eastAsia="ro-RO"/>
        </w:rPr>
        <w:t>prevederile</w:t>
      </w:r>
      <w:proofErr w:type="spellEnd"/>
      <w:r w:rsidRPr="00037398">
        <w:rPr>
          <w:sz w:val="22"/>
          <w:szCs w:val="22"/>
          <w:lang w:val="fr-FR" w:eastAsia="ro-RO"/>
        </w:rPr>
        <w:t xml:space="preserve">  :</w:t>
      </w:r>
    </w:p>
    <w:p w14:paraId="675AC9F4" w14:textId="23505F4F" w:rsidR="009438AD" w:rsidRPr="00037398" w:rsidRDefault="00027540" w:rsidP="00037398">
      <w:pPr>
        <w:jc w:val="both"/>
        <w:rPr>
          <w:sz w:val="22"/>
          <w:szCs w:val="22"/>
        </w:rPr>
      </w:pPr>
      <w:r w:rsidRPr="00037398">
        <w:rPr>
          <w:iCs/>
          <w:sz w:val="22"/>
          <w:szCs w:val="22"/>
        </w:rPr>
        <w:t>-</w:t>
      </w:r>
      <w:proofErr w:type="spellStart"/>
      <w:r w:rsidR="009438AD" w:rsidRPr="00037398">
        <w:rPr>
          <w:iCs/>
          <w:sz w:val="22"/>
          <w:szCs w:val="22"/>
        </w:rPr>
        <w:t>Contractului</w:t>
      </w:r>
      <w:proofErr w:type="spellEnd"/>
      <w:r w:rsidR="009438AD" w:rsidRPr="00037398">
        <w:rPr>
          <w:iCs/>
          <w:sz w:val="22"/>
          <w:szCs w:val="22"/>
        </w:rPr>
        <w:t xml:space="preserve"> de</w:t>
      </w:r>
      <w:r w:rsidR="009438AD" w:rsidRPr="00037398">
        <w:rPr>
          <w:sz w:val="22"/>
          <w:szCs w:val="22"/>
        </w:rPr>
        <w:t xml:space="preserve"> </w:t>
      </w:r>
      <w:proofErr w:type="spellStart"/>
      <w:r w:rsidR="009438AD" w:rsidRPr="00037398">
        <w:rPr>
          <w:sz w:val="22"/>
          <w:szCs w:val="22"/>
        </w:rPr>
        <w:t>delegare</w:t>
      </w:r>
      <w:proofErr w:type="spellEnd"/>
      <w:r w:rsidR="009438AD" w:rsidRPr="00037398">
        <w:rPr>
          <w:sz w:val="22"/>
          <w:szCs w:val="22"/>
        </w:rPr>
        <w:t xml:space="preserve"> </w:t>
      </w:r>
      <w:proofErr w:type="spellStart"/>
      <w:r w:rsidR="009438AD" w:rsidRPr="00037398">
        <w:rPr>
          <w:sz w:val="22"/>
          <w:szCs w:val="22"/>
        </w:rPr>
        <w:t>prin</w:t>
      </w:r>
      <w:proofErr w:type="spellEnd"/>
      <w:r w:rsidR="009438AD" w:rsidRPr="00037398">
        <w:rPr>
          <w:sz w:val="22"/>
          <w:szCs w:val="22"/>
        </w:rPr>
        <w:t xml:space="preserve"> </w:t>
      </w:r>
      <w:proofErr w:type="spellStart"/>
      <w:r w:rsidR="009438AD" w:rsidRPr="00037398">
        <w:rPr>
          <w:sz w:val="22"/>
          <w:szCs w:val="22"/>
        </w:rPr>
        <w:t>concesiune</w:t>
      </w:r>
      <w:proofErr w:type="spellEnd"/>
      <w:r w:rsidR="009438AD" w:rsidRPr="00037398">
        <w:rPr>
          <w:sz w:val="22"/>
          <w:szCs w:val="22"/>
        </w:rPr>
        <w:t xml:space="preserve"> a </w:t>
      </w:r>
      <w:proofErr w:type="spellStart"/>
      <w:r w:rsidR="009438AD" w:rsidRPr="00037398">
        <w:rPr>
          <w:sz w:val="22"/>
          <w:szCs w:val="22"/>
        </w:rPr>
        <w:t>gestiunii</w:t>
      </w:r>
      <w:proofErr w:type="spellEnd"/>
      <w:r w:rsidR="009438AD" w:rsidRPr="00037398">
        <w:rPr>
          <w:sz w:val="22"/>
          <w:szCs w:val="22"/>
        </w:rPr>
        <w:t xml:space="preserve"> </w:t>
      </w:r>
      <w:proofErr w:type="spellStart"/>
      <w:r w:rsidR="009438AD" w:rsidRPr="00037398">
        <w:rPr>
          <w:sz w:val="22"/>
          <w:szCs w:val="22"/>
        </w:rPr>
        <w:t>unor</w:t>
      </w:r>
      <w:proofErr w:type="spellEnd"/>
      <w:r w:rsidR="009438AD" w:rsidRPr="00037398">
        <w:rPr>
          <w:sz w:val="22"/>
          <w:szCs w:val="22"/>
        </w:rPr>
        <w:t xml:space="preserve"> </w:t>
      </w:r>
      <w:proofErr w:type="spellStart"/>
      <w:r w:rsidR="009438AD" w:rsidRPr="00037398">
        <w:rPr>
          <w:sz w:val="22"/>
          <w:szCs w:val="22"/>
        </w:rPr>
        <w:t>activități</w:t>
      </w:r>
      <w:proofErr w:type="spellEnd"/>
      <w:r w:rsidR="009438AD" w:rsidRPr="00037398">
        <w:rPr>
          <w:sz w:val="22"/>
          <w:szCs w:val="22"/>
        </w:rPr>
        <w:t xml:space="preserve"> </w:t>
      </w:r>
      <w:proofErr w:type="spellStart"/>
      <w:r w:rsidR="009438AD" w:rsidRPr="00037398">
        <w:rPr>
          <w:sz w:val="22"/>
          <w:szCs w:val="22"/>
        </w:rPr>
        <w:t>componente</w:t>
      </w:r>
      <w:proofErr w:type="spellEnd"/>
      <w:r w:rsidR="009438AD" w:rsidRPr="00037398">
        <w:rPr>
          <w:sz w:val="22"/>
          <w:szCs w:val="22"/>
        </w:rPr>
        <w:t xml:space="preserve"> ale </w:t>
      </w:r>
      <w:proofErr w:type="spellStart"/>
      <w:r w:rsidR="009438AD" w:rsidRPr="00037398">
        <w:rPr>
          <w:sz w:val="22"/>
          <w:szCs w:val="22"/>
        </w:rPr>
        <w:t>serviciului</w:t>
      </w:r>
      <w:proofErr w:type="spellEnd"/>
      <w:r w:rsidR="009438AD" w:rsidRPr="00037398">
        <w:rPr>
          <w:sz w:val="22"/>
          <w:szCs w:val="22"/>
        </w:rPr>
        <w:t xml:space="preserve"> de </w:t>
      </w:r>
      <w:proofErr w:type="spellStart"/>
      <w:r w:rsidR="009438AD" w:rsidRPr="00037398">
        <w:rPr>
          <w:sz w:val="22"/>
          <w:szCs w:val="22"/>
        </w:rPr>
        <w:t>salubrizare</w:t>
      </w:r>
      <w:proofErr w:type="spellEnd"/>
      <w:r w:rsidR="009438AD" w:rsidRPr="00037398">
        <w:rPr>
          <w:sz w:val="22"/>
          <w:szCs w:val="22"/>
        </w:rPr>
        <w:t xml:space="preserve"> a </w:t>
      </w:r>
      <w:proofErr w:type="spellStart"/>
      <w:r w:rsidR="009438AD" w:rsidRPr="00037398">
        <w:rPr>
          <w:sz w:val="22"/>
          <w:szCs w:val="22"/>
        </w:rPr>
        <w:t>unităților</w:t>
      </w:r>
      <w:proofErr w:type="spellEnd"/>
      <w:r w:rsidR="009438AD" w:rsidRPr="00037398">
        <w:rPr>
          <w:sz w:val="22"/>
          <w:szCs w:val="22"/>
        </w:rPr>
        <w:t xml:space="preserve"> </w:t>
      </w:r>
      <w:proofErr w:type="spellStart"/>
      <w:r w:rsidR="009438AD" w:rsidRPr="00037398">
        <w:rPr>
          <w:sz w:val="22"/>
          <w:szCs w:val="22"/>
        </w:rPr>
        <w:t>administrativ-teritoriale</w:t>
      </w:r>
      <w:proofErr w:type="spellEnd"/>
      <w:r w:rsidR="009438AD" w:rsidRPr="00037398">
        <w:rPr>
          <w:sz w:val="22"/>
          <w:szCs w:val="22"/>
        </w:rPr>
        <w:t xml:space="preserve"> </w:t>
      </w:r>
      <w:proofErr w:type="spellStart"/>
      <w:r w:rsidR="009438AD" w:rsidRPr="00037398">
        <w:rPr>
          <w:sz w:val="22"/>
          <w:szCs w:val="22"/>
        </w:rPr>
        <w:t>membre</w:t>
      </w:r>
      <w:proofErr w:type="spellEnd"/>
      <w:r w:rsidR="009438AD" w:rsidRPr="00037398">
        <w:rPr>
          <w:sz w:val="22"/>
          <w:szCs w:val="22"/>
        </w:rPr>
        <w:t xml:space="preserve"> ale </w:t>
      </w:r>
      <w:proofErr w:type="spellStart"/>
      <w:r w:rsidR="009438AD" w:rsidRPr="00037398">
        <w:rPr>
          <w:sz w:val="22"/>
          <w:szCs w:val="22"/>
        </w:rPr>
        <w:t>Asociației</w:t>
      </w:r>
      <w:proofErr w:type="spellEnd"/>
      <w:r w:rsidR="009438AD" w:rsidRPr="00037398">
        <w:rPr>
          <w:sz w:val="22"/>
          <w:szCs w:val="22"/>
        </w:rPr>
        <w:t xml:space="preserve"> de </w:t>
      </w:r>
      <w:proofErr w:type="spellStart"/>
      <w:r w:rsidR="009438AD" w:rsidRPr="00037398">
        <w:rPr>
          <w:sz w:val="22"/>
          <w:szCs w:val="22"/>
        </w:rPr>
        <w:t>Dezvoltare</w:t>
      </w:r>
      <w:proofErr w:type="spellEnd"/>
      <w:r w:rsidR="009438AD" w:rsidRPr="00037398">
        <w:rPr>
          <w:sz w:val="22"/>
          <w:szCs w:val="22"/>
        </w:rPr>
        <w:t xml:space="preserve"> </w:t>
      </w:r>
      <w:proofErr w:type="spellStart"/>
      <w:proofErr w:type="gramStart"/>
      <w:r w:rsidR="009438AD" w:rsidRPr="00037398">
        <w:rPr>
          <w:sz w:val="22"/>
          <w:szCs w:val="22"/>
        </w:rPr>
        <w:t>Intercomunitară</w:t>
      </w:r>
      <w:proofErr w:type="spellEnd"/>
      <w:r w:rsidR="009438AD" w:rsidRPr="00037398">
        <w:rPr>
          <w:sz w:val="22"/>
          <w:szCs w:val="22"/>
        </w:rPr>
        <w:t xml:space="preserve"> ”</w:t>
      </w:r>
      <w:proofErr w:type="gramEnd"/>
      <w:r w:rsidR="009438AD" w:rsidRPr="00037398">
        <w:rPr>
          <w:sz w:val="22"/>
          <w:szCs w:val="22"/>
        </w:rPr>
        <w:t xml:space="preserve">ECONEAMȚ”, din Zona 2, </w:t>
      </w:r>
      <w:proofErr w:type="spellStart"/>
      <w:r w:rsidR="009438AD" w:rsidRPr="00037398">
        <w:rPr>
          <w:sz w:val="22"/>
          <w:szCs w:val="22"/>
        </w:rPr>
        <w:t>județul</w:t>
      </w:r>
      <w:proofErr w:type="spellEnd"/>
      <w:r w:rsidR="009438AD" w:rsidRPr="00037398">
        <w:rPr>
          <w:sz w:val="22"/>
          <w:szCs w:val="22"/>
        </w:rPr>
        <w:t xml:space="preserve"> </w:t>
      </w:r>
      <w:proofErr w:type="spellStart"/>
      <w:r w:rsidR="009438AD" w:rsidRPr="00037398">
        <w:rPr>
          <w:sz w:val="22"/>
          <w:szCs w:val="22"/>
        </w:rPr>
        <w:t>Neamț</w:t>
      </w:r>
      <w:proofErr w:type="spellEnd"/>
      <w:r w:rsidR="009438AD" w:rsidRPr="00037398">
        <w:rPr>
          <w:sz w:val="22"/>
          <w:szCs w:val="22"/>
        </w:rPr>
        <w:t xml:space="preserve"> </w:t>
      </w:r>
      <w:proofErr w:type="spellStart"/>
      <w:r w:rsidR="009438AD" w:rsidRPr="00037398">
        <w:rPr>
          <w:sz w:val="22"/>
          <w:szCs w:val="22"/>
        </w:rPr>
        <w:t>nr</w:t>
      </w:r>
      <w:proofErr w:type="spellEnd"/>
      <w:r w:rsidR="009438AD" w:rsidRPr="00037398">
        <w:rPr>
          <w:sz w:val="22"/>
          <w:szCs w:val="22"/>
        </w:rPr>
        <w:t>. 159/1035/04.04.2018</w:t>
      </w:r>
      <w:r w:rsidR="00C675A9" w:rsidRPr="00037398">
        <w:rPr>
          <w:sz w:val="22"/>
          <w:szCs w:val="22"/>
        </w:rPr>
        <w:t>;</w:t>
      </w:r>
    </w:p>
    <w:p w14:paraId="7E811BEC" w14:textId="67280AEE" w:rsidR="00877CF0" w:rsidRPr="00037398" w:rsidRDefault="00027540" w:rsidP="00037398">
      <w:pPr>
        <w:jc w:val="both"/>
        <w:rPr>
          <w:color w:val="000000" w:themeColor="text1"/>
          <w:sz w:val="22"/>
          <w:szCs w:val="22"/>
        </w:rPr>
      </w:pPr>
      <w:r w:rsidRPr="00037398">
        <w:rPr>
          <w:color w:val="000000" w:themeColor="text1"/>
          <w:sz w:val="22"/>
          <w:szCs w:val="22"/>
        </w:rPr>
        <w:t>-</w:t>
      </w:r>
      <w:r w:rsidR="00877CF0" w:rsidRPr="00037398">
        <w:rPr>
          <w:color w:val="000000" w:themeColor="text1"/>
          <w:sz w:val="22"/>
          <w:szCs w:val="22"/>
        </w:rPr>
        <w:t xml:space="preserve">art. </w:t>
      </w:r>
      <w:proofErr w:type="gramStart"/>
      <w:r w:rsidR="00877CF0" w:rsidRPr="00037398">
        <w:rPr>
          <w:color w:val="000000" w:themeColor="text1"/>
          <w:sz w:val="22"/>
          <w:szCs w:val="22"/>
        </w:rPr>
        <w:t>16</w:t>
      </w:r>
      <w:proofErr w:type="gramEnd"/>
      <w:r w:rsidR="00877CF0" w:rsidRPr="00037398">
        <w:rPr>
          <w:color w:val="000000" w:themeColor="text1"/>
          <w:sz w:val="22"/>
          <w:szCs w:val="22"/>
        </w:rPr>
        <w:t xml:space="preserve"> </w:t>
      </w:r>
      <w:proofErr w:type="spellStart"/>
      <w:r w:rsidR="00877CF0" w:rsidRPr="00037398">
        <w:rPr>
          <w:color w:val="000000" w:themeColor="text1"/>
          <w:sz w:val="22"/>
          <w:szCs w:val="22"/>
        </w:rPr>
        <w:t>alin</w:t>
      </w:r>
      <w:proofErr w:type="spellEnd"/>
      <w:r w:rsidR="00877CF0" w:rsidRPr="00037398">
        <w:rPr>
          <w:color w:val="000000" w:themeColor="text1"/>
          <w:sz w:val="22"/>
          <w:szCs w:val="22"/>
        </w:rPr>
        <w:t xml:space="preserve">. (3) </w:t>
      </w:r>
      <w:proofErr w:type="gramStart"/>
      <w:r w:rsidR="00877CF0" w:rsidRPr="00037398">
        <w:rPr>
          <w:color w:val="000000" w:themeColor="text1"/>
          <w:sz w:val="22"/>
          <w:szCs w:val="22"/>
        </w:rPr>
        <w:t>lit</w:t>
      </w:r>
      <w:proofErr w:type="gramEnd"/>
      <w:r w:rsidR="00877CF0" w:rsidRPr="00037398">
        <w:rPr>
          <w:color w:val="000000" w:themeColor="text1"/>
          <w:sz w:val="22"/>
          <w:szCs w:val="22"/>
        </w:rPr>
        <w:t xml:space="preserve">. e) </w:t>
      </w:r>
      <w:proofErr w:type="spellStart"/>
      <w:r w:rsidR="00877CF0" w:rsidRPr="00037398">
        <w:rPr>
          <w:color w:val="000000" w:themeColor="text1"/>
          <w:sz w:val="22"/>
          <w:szCs w:val="22"/>
        </w:rPr>
        <w:t>și</w:t>
      </w:r>
      <w:proofErr w:type="spellEnd"/>
      <w:r w:rsidR="00877CF0" w:rsidRPr="00037398">
        <w:rPr>
          <w:color w:val="000000" w:themeColor="text1"/>
          <w:sz w:val="22"/>
          <w:szCs w:val="22"/>
        </w:rPr>
        <w:t xml:space="preserve"> ale art. </w:t>
      </w:r>
      <w:proofErr w:type="gramStart"/>
      <w:r w:rsidR="00877CF0" w:rsidRPr="00037398">
        <w:rPr>
          <w:color w:val="000000" w:themeColor="text1"/>
          <w:sz w:val="22"/>
          <w:szCs w:val="22"/>
        </w:rPr>
        <w:t>17</w:t>
      </w:r>
      <w:proofErr w:type="gramEnd"/>
      <w:r w:rsidR="00877CF0" w:rsidRPr="00037398">
        <w:rPr>
          <w:color w:val="000000" w:themeColor="text1"/>
          <w:sz w:val="22"/>
          <w:szCs w:val="22"/>
        </w:rPr>
        <w:t xml:space="preserve"> </w:t>
      </w:r>
      <w:proofErr w:type="spellStart"/>
      <w:r w:rsidR="00877CF0" w:rsidRPr="00037398">
        <w:rPr>
          <w:color w:val="000000" w:themeColor="text1"/>
          <w:sz w:val="22"/>
          <w:szCs w:val="22"/>
        </w:rPr>
        <w:t>alin</w:t>
      </w:r>
      <w:proofErr w:type="spellEnd"/>
      <w:r w:rsidR="00877CF0" w:rsidRPr="00037398">
        <w:rPr>
          <w:color w:val="000000" w:themeColor="text1"/>
          <w:sz w:val="22"/>
          <w:szCs w:val="22"/>
        </w:rPr>
        <w:t xml:space="preserve">. (2) </w:t>
      </w:r>
      <w:proofErr w:type="gramStart"/>
      <w:r w:rsidR="00877CF0" w:rsidRPr="00037398">
        <w:rPr>
          <w:color w:val="000000" w:themeColor="text1"/>
          <w:sz w:val="22"/>
          <w:szCs w:val="22"/>
        </w:rPr>
        <w:t>lit</w:t>
      </w:r>
      <w:proofErr w:type="gramEnd"/>
      <w:r w:rsidR="00877CF0" w:rsidRPr="00037398">
        <w:rPr>
          <w:color w:val="000000" w:themeColor="text1"/>
          <w:sz w:val="22"/>
          <w:szCs w:val="22"/>
        </w:rPr>
        <w:t xml:space="preserve">. </w:t>
      </w:r>
      <w:proofErr w:type="spellStart"/>
      <w:proofErr w:type="gramStart"/>
      <w:r w:rsidR="00877CF0" w:rsidRPr="00037398">
        <w:rPr>
          <w:color w:val="000000" w:themeColor="text1"/>
          <w:sz w:val="22"/>
          <w:szCs w:val="22"/>
        </w:rPr>
        <w:t>i</w:t>
      </w:r>
      <w:proofErr w:type="spellEnd"/>
      <w:r w:rsidR="00877CF0" w:rsidRPr="00037398">
        <w:rPr>
          <w:color w:val="000000" w:themeColor="text1"/>
          <w:sz w:val="22"/>
          <w:szCs w:val="22"/>
        </w:rPr>
        <w:t>)</w:t>
      </w:r>
      <w:r w:rsidR="00C675A9" w:rsidRPr="00037398">
        <w:rPr>
          <w:color w:val="000000" w:themeColor="text1"/>
          <w:sz w:val="22"/>
          <w:szCs w:val="22"/>
        </w:rPr>
        <w:t xml:space="preserve"> ,</w:t>
      </w:r>
      <w:proofErr w:type="gramEnd"/>
      <w:r w:rsidR="00C675A9" w:rsidRPr="00037398">
        <w:rPr>
          <w:color w:val="000000" w:themeColor="text1"/>
          <w:sz w:val="22"/>
          <w:szCs w:val="22"/>
        </w:rPr>
        <w:t xml:space="preserve"> art. </w:t>
      </w:r>
      <w:proofErr w:type="gramStart"/>
      <w:r w:rsidR="00C675A9" w:rsidRPr="00037398">
        <w:rPr>
          <w:color w:val="000000" w:themeColor="text1"/>
          <w:sz w:val="22"/>
          <w:szCs w:val="22"/>
        </w:rPr>
        <w:t>20</w:t>
      </w:r>
      <w:proofErr w:type="gramEnd"/>
      <w:r w:rsidR="00C675A9" w:rsidRPr="00037398">
        <w:rPr>
          <w:color w:val="000000" w:themeColor="text1"/>
          <w:sz w:val="22"/>
          <w:szCs w:val="22"/>
        </w:rPr>
        <w:t xml:space="preserve"> </w:t>
      </w:r>
      <w:proofErr w:type="spellStart"/>
      <w:r w:rsidR="00C675A9" w:rsidRPr="00037398">
        <w:rPr>
          <w:color w:val="000000" w:themeColor="text1"/>
          <w:sz w:val="22"/>
          <w:szCs w:val="22"/>
        </w:rPr>
        <w:t>alin</w:t>
      </w:r>
      <w:proofErr w:type="spellEnd"/>
      <w:r w:rsidR="00C675A9" w:rsidRPr="00037398">
        <w:rPr>
          <w:color w:val="000000" w:themeColor="text1"/>
          <w:sz w:val="22"/>
          <w:szCs w:val="22"/>
        </w:rPr>
        <w:t xml:space="preserve">. (4) </w:t>
      </w:r>
      <w:proofErr w:type="spellStart"/>
      <w:r w:rsidR="00C675A9" w:rsidRPr="00037398">
        <w:rPr>
          <w:color w:val="000000" w:themeColor="text1"/>
          <w:sz w:val="22"/>
          <w:szCs w:val="22"/>
        </w:rPr>
        <w:t>și</w:t>
      </w:r>
      <w:proofErr w:type="spellEnd"/>
      <w:r w:rsidR="00C675A9" w:rsidRPr="00037398">
        <w:rPr>
          <w:color w:val="000000" w:themeColor="text1"/>
          <w:sz w:val="22"/>
          <w:szCs w:val="22"/>
        </w:rPr>
        <w:t xml:space="preserve"> ale art. </w:t>
      </w:r>
      <w:proofErr w:type="gramStart"/>
      <w:r w:rsidR="00C675A9" w:rsidRPr="00037398">
        <w:rPr>
          <w:color w:val="000000" w:themeColor="text1"/>
          <w:sz w:val="22"/>
          <w:szCs w:val="22"/>
        </w:rPr>
        <w:t>16</w:t>
      </w:r>
      <w:proofErr w:type="gramEnd"/>
      <w:r w:rsidR="00C675A9" w:rsidRPr="00037398">
        <w:rPr>
          <w:color w:val="000000" w:themeColor="text1"/>
          <w:sz w:val="22"/>
          <w:szCs w:val="22"/>
        </w:rPr>
        <w:t xml:space="preserve"> </w:t>
      </w:r>
      <w:proofErr w:type="spellStart"/>
      <w:r w:rsidR="00C675A9" w:rsidRPr="00037398">
        <w:rPr>
          <w:color w:val="000000" w:themeColor="text1"/>
          <w:sz w:val="22"/>
          <w:szCs w:val="22"/>
        </w:rPr>
        <w:t>alin</w:t>
      </w:r>
      <w:proofErr w:type="spellEnd"/>
      <w:r w:rsidR="00C675A9" w:rsidRPr="00037398">
        <w:rPr>
          <w:color w:val="000000" w:themeColor="text1"/>
          <w:sz w:val="22"/>
          <w:szCs w:val="22"/>
        </w:rPr>
        <w:t xml:space="preserve">. (3) </w:t>
      </w:r>
      <w:proofErr w:type="gramStart"/>
      <w:r w:rsidR="00C675A9" w:rsidRPr="00037398">
        <w:rPr>
          <w:color w:val="000000" w:themeColor="text1"/>
          <w:sz w:val="22"/>
          <w:szCs w:val="22"/>
        </w:rPr>
        <w:t>lit</w:t>
      </w:r>
      <w:proofErr w:type="gramEnd"/>
      <w:r w:rsidR="00C675A9" w:rsidRPr="00037398">
        <w:rPr>
          <w:color w:val="000000" w:themeColor="text1"/>
          <w:sz w:val="22"/>
          <w:szCs w:val="22"/>
        </w:rPr>
        <w:t xml:space="preserve">. f) </w:t>
      </w:r>
      <w:r w:rsidR="00877CF0" w:rsidRPr="00037398">
        <w:rPr>
          <w:color w:val="000000" w:themeColor="text1"/>
          <w:sz w:val="22"/>
          <w:szCs w:val="22"/>
        </w:rPr>
        <w:t xml:space="preserve"> </w:t>
      </w:r>
      <w:proofErr w:type="gramStart"/>
      <w:r w:rsidR="00877CF0" w:rsidRPr="00037398">
        <w:rPr>
          <w:color w:val="000000" w:themeColor="text1"/>
          <w:sz w:val="22"/>
          <w:szCs w:val="22"/>
        </w:rPr>
        <w:t>din</w:t>
      </w:r>
      <w:proofErr w:type="gramEnd"/>
      <w:r w:rsidR="00877CF0" w:rsidRPr="00037398">
        <w:rPr>
          <w:color w:val="000000" w:themeColor="text1"/>
          <w:sz w:val="22"/>
          <w:szCs w:val="22"/>
        </w:rPr>
        <w:t xml:space="preserve"> </w:t>
      </w:r>
      <w:proofErr w:type="spellStart"/>
      <w:r w:rsidR="00877CF0" w:rsidRPr="00037398">
        <w:rPr>
          <w:color w:val="000000" w:themeColor="text1"/>
          <w:sz w:val="22"/>
          <w:szCs w:val="22"/>
        </w:rPr>
        <w:t>Statutul</w:t>
      </w:r>
      <w:proofErr w:type="spellEnd"/>
      <w:r w:rsidR="00877CF0" w:rsidRPr="00037398">
        <w:rPr>
          <w:color w:val="000000" w:themeColor="text1"/>
          <w:sz w:val="22"/>
          <w:szCs w:val="22"/>
        </w:rPr>
        <w:t xml:space="preserve"> </w:t>
      </w:r>
      <w:proofErr w:type="spellStart"/>
      <w:r w:rsidR="00877CF0" w:rsidRPr="00037398">
        <w:rPr>
          <w:color w:val="000000" w:themeColor="text1"/>
          <w:sz w:val="22"/>
          <w:szCs w:val="22"/>
        </w:rPr>
        <w:t>Asociației</w:t>
      </w:r>
      <w:proofErr w:type="spellEnd"/>
      <w:r w:rsidR="00877CF0" w:rsidRPr="00037398">
        <w:rPr>
          <w:color w:val="000000" w:themeColor="text1"/>
          <w:sz w:val="22"/>
          <w:szCs w:val="22"/>
        </w:rPr>
        <w:t xml:space="preserve"> de </w:t>
      </w:r>
      <w:proofErr w:type="spellStart"/>
      <w:r w:rsidR="00877CF0" w:rsidRPr="00037398">
        <w:rPr>
          <w:color w:val="000000" w:themeColor="text1"/>
          <w:sz w:val="22"/>
          <w:szCs w:val="22"/>
        </w:rPr>
        <w:t>Dezvoltare</w:t>
      </w:r>
      <w:proofErr w:type="spellEnd"/>
      <w:r w:rsidR="00877CF0" w:rsidRPr="00037398">
        <w:rPr>
          <w:color w:val="000000" w:themeColor="text1"/>
          <w:sz w:val="22"/>
          <w:szCs w:val="22"/>
        </w:rPr>
        <w:t xml:space="preserve"> </w:t>
      </w:r>
      <w:proofErr w:type="spellStart"/>
      <w:r w:rsidR="00877CF0" w:rsidRPr="00037398">
        <w:rPr>
          <w:color w:val="000000" w:themeColor="text1"/>
          <w:sz w:val="22"/>
          <w:szCs w:val="22"/>
        </w:rPr>
        <w:t>Intercomunitară</w:t>
      </w:r>
      <w:proofErr w:type="spellEnd"/>
      <w:r w:rsidR="00877CF0" w:rsidRPr="00037398">
        <w:rPr>
          <w:color w:val="000000" w:themeColor="text1"/>
          <w:sz w:val="22"/>
          <w:szCs w:val="22"/>
        </w:rPr>
        <w:t xml:space="preserve"> „ECONEAMȚ”;</w:t>
      </w:r>
    </w:p>
    <w:p w14:paraId="359A0BD6" w14:textId="22930987" w:rsidR="00F01109" w:rsidRPr="00037398" w:rsidRDefault="00027540" w:rsidP="00037398">
      <w:pPr>
        <w:rPr>
          <w:color w:val="000000" w:themeColor="text1"/>
          <w:sz w:val="22"/>
          <w:szCs w:val="22"/>
        </w:rPr>
      </w:pPr>
      <w:r w:rsidRPr="00037398">
        <w:rPr>
          <w:iCs/>
          <w:color w:val="000000" w:themeColor="text1"/>
          <w:sz w:val="22"/>
          <w:szCs w:val="22"/>
        </w:rPr>
        <w:t>-</w:t>
      </w:r>
      <w:proofErr w:type="spellStart"/>
      <w:r w:rsidR="00F01109" w:rsidRPr="00037398">
        <w:rPr>
          <w:iCs/>
          <w:color w:val="000000" w:themeColor="text1"/>
          <w:sz w:val="22"/>
          <w:szCs w:val="22"/>
        </w:rPr>
        <w:t>Contractul</w:t>
      </w:r>
      <w:r w:rsidR="00877CF0" w:rsidRPr="00037398">
        <w:rPr>
          <w:iCs/>
          <w:color w:val="000000" w:themeColor="text1"/>
          <w:sz w:val="22"/>
          <w:szCs w:val="22"/>
        </w:rPr>
        <w:t>ui</w:t>
      </w:r>
      <w:proofErr w:type="spellEnd"/>
      <w:r w:rsidR="00F01109" w:rsidRPr="00037398">
        <w:rPr>
          <w:iCs/>
          <w:color w:val="000000" w:themeColor="text1"/>
          <w:sz w:val="22"/>
          <w:szCs w:val="22"/>
        </w:rPr>
        <w:t xml:space="preserve"> de</w:t>
      </w:r>
      <w:r w:rsidR="00F01109" w:rsidRPr="00037398">
        <w:rPr>
          <w:color w:val="000000" w:themeColor="text1"/>
          <w:sz w:val="22"/>
          <w:szCs w:val="22"/>
        </w:rPr>
        <w:t xml:space="preserve"> </w:t>
      </w:r>
      <w:proofErr w:type="spellStart"/>
      <w:r w:rsidR="00F01109" w:rsidRPr="00037398">
        <w:rPr>
          <w:color w:val="000000" w:themeColor="text1"/>
          <w:sz w:val="22"/>
          <w:szCs w:val="22"/>
        </w:rPr>
        <w:t>delegare</w:t>
      </w:r>
      <w:proofErr w:type="spellEnd"/>
      <w:r w:rsidR="00F01109" w:rsidRPr="00037398">
        <w:rPr>
          <w:color w:val="000000" w:themeColor="text1"/>
          <w:sz w:val="22"/>
          <w:szCs w:val="22"/>
        </w:rPr>
        <w:t xml:space="preserve"> </w:t>
      </w:r>
      <w:proofErr w:type="spellStart"/>
      <w:r w:rsidR="00F01109" w:rsidRPr="00037398">
        <w:rPr>
          <w:color w:val="000000" w:themeColor="text1"/>
          <w:sz w:val="22"/>
          <w:szCs w:val="22"/>
        </w:rPr>
        <w:t>prin</w:t>
      </w:r>
      <w:proofErr w:type="spellEnd"/>
      <w:r w:rsidR="00F01109" w:rsidRPr="00037398">
        <w:rPr>
          <w:color w:val="000000" w:themeColor="text1"/>
          <w:sz w:val="22"/>
          <w:szCs w:val="22"/>
        </w:rPr>
        <w:t xml:space="preserve"> </w:t>
      </w:r>
      <w:proofErr w:type="spellStart"/>
      <w:r w:rsidR="00F01109" w:rsidRPr="00037398">
        <w:rPr>
          <w:color w:val="000000" w:themeColor="text1"/>
          <w:sz w:val="22"/>
          <w:szCs w:val="22"/>
        </w:rPr>
        <w:t>concesiune</w:t>
      </w:r>
      <w:proofErr w:type="spellEnd"/>
      <w:r w:rsidR="00F01109" w:rsidRPr="00037398">
        <w:rPr>
          <w:color w:val="000000" w:themeColor="text1"/>
          <w:sz w:val="22"/>
          <w:szCs w:val="22"/>
        </w:rPr>
        <w:t xml:space="preserve"> a </w:t>
      </w:r>
      <w:proofErr w:type="spellStart"/>
      <w:r w:rsidR="00F01109" w:rsidRPr="00037398">
        <w:rPr>
          <w:color w:val="000000" w:themeColor="text1"/>
          <w:sz w:val="22"/>
          <w:szCs w:val="22"/>
        </w:rPr>
        <w:t>gestiunii</w:t>
      </w:r>
      <w:proofErr w:type="spellEnd"/>
      <w:r w:rsidR="00F01109" w:rsidRPr="00037398">
        <w:rPr>
          <w:color w:val="000000" w:themeColor="text1"/>
          <w:sz w:val="22"/>
          <w:szCs w:val="22"/>
        </w:rPr>
        <w:t xml:space="preserve"> </w:t>
      </w:r>
      <w:proofErr w:type="spellStart"/>
      <w:r w:rsidR="00F01109" w:rsidRPr="00037398">
        <w:rPr>
          <w:color w:val="000000" w:themeColor="text1"/>
          <w:sz w:val="22"/>
          <w:szCs w:val="22"/>
        </w:rPr>
        <w:t>unor</w:t>
      </w:r>
      <w:proofErr w:type="spellEnd"/>
      <w:r w:rsidR="00F01109" w:rsidRPr="00037398">
        <w:rPr>
          <w:color w:val="000000" w:themeColor="text1"/>
          <w:sz w:val="22"/>
          <w:szCs w:val="22"/>
        </w:rPr>
        <w:t xml:space="preserve"> </w:t>
      </w:r>
      <w:proofErr w:type="spellStart"/>
      <w:r w:rsidR="00F01109" w:rsidRPr="00037398">
        <w:rPr>
          <w:color w:val="000000" w:themeColor="text1"/>
          <w:sz w:val="22"/>
          <w:szCs w:val="22"/>
        </w:rPr>
        <w:t>activități</w:t>
      </w:r>
      <w:proofErr w:type="spellEnd"/>
      <w:r w:rsidR="00F01109" w:rsidRPr="00037398">
        <w:rPr>
          <w:color w:val="000000" w:themeColor="text1"/>
          <w:sz w:val="22"/>
          <w:szCs w:val="22"/>
        </w:rPr>
        <w:t xml:space="preserve"> </w:t>
      </w:r>
      <w:proofErr w:type="spellStart"/>
      <w:r w:rsidR="00F01109" w:rsidRPr="00037398">
        <w:rPr>
          <w:color w:val="000000" w:themeColor="text1"/>
          <w:sz w:val="22"/>
          <w:szCs w:val="22"/>
        </w:rPr>
        <w:t>componente</w:t>
      </w:r>
      <w:proofErr w:type="spellEnd"/>
      <w:r w:rsidR="00F01109" w:rsidRPr="00037398">
        <w:rPr>
          <w:color w:val="000000" w:themeColor="text1"/>
          <w:sz w:val="22"/>
          <w:szCs w:val="22"/>
        </w:rPr>
        <w:t xml:space="preserve"> ale </w:t>
      </w:r>
      <w:proofErr w:type="spellStart"/>
      <w:r w:rsidR="00F01109" w:rsidRPr="00037398">
        <w:rPr>
          <w:color w:val="000000" w:themeColor="text1"/>
          <w:sz w:val="22"/>
          <w:szCs w:val="22"/>
        </w:rPr>
        <w:t>serviciului</w:t>
      </w:r>
      <w:proofErr w:type="spellEnd"/>
      <w:r w:rsidR="00F01109" w:rsidRPr="00037398">
        <w:rPr>
          <w:color w:val="000000" w:themeColor="text1"/>
          <w:sz w:val="22"/>
          <w:szCs w:val="22"/>
        </w:rPr>
        <w:t xml:space="preserve"> </w:t>
      </w:r>
      <w:proofErr w:type="gramStart"/>
      <w:r w:rsidR="00F01109" w:rsidRPr="00037398">
        <w:rPr>
          <w:color w:val="000000" w:themeColor="text1"/>
          <w:sz w:val="22"/>
          <w:szCs w:val="22"/>
        </w:rPr>
        <w:t xml:space="preserve">de </w:t>
      </w:r>
      <w:r w:rsidR="00C675A9" w:rsidRPr="00037398">
        <w:rPr>
          <w:color w:val="000000" w:themeColor="text1"/>
          <w:sz w:val="22"/>
          <w:szCs w:val="22"/>
        </w:rPr>
        <w:t xml:space="preserve"> </w:t>
      </w:r>
      <w:proofErr w:type="spellStart"/>
      <w:r w:rsidR="00F01109" w:rsidRPr="00037398">
        <w:rPr>
          <w:color w:val="000000" w:themeColor="text1"/>
          <w:sz w:val="22"/>
          <w:szCs w:val="22"/>
        </w:rPr>
        <w:t>salubrizare</w:t>
      </w:r>
      <w:proofErr w:type="spellEnd"/>
      <w:proofErr w:type="gramEnd"/>
      <w:r w:rsidR="00F01109" w:rsidRPr="00037398">
        <w:rPr>
          <w:color w:val="000000" w:themeColor="text1"/>
          <w:sz w:val="22"/>
          <w:szCs w:val="22"/>
        </w:rPr>
        <w:t xml:space="preserve"> a </w:t>
      </w:r>
      <w:proofErr w:type="spellStart"/>
      <w:r w:rsidR="00F01109" w:rsidRPr="00037398">
        <w:rPr>
          <w:color w:val="000000" w:themeColor="text1"/>
          <w:sz w:val="22"/>
          <w:szCs w:val="22"/>
        </w:rPr>
        <w:t>unităților</w:t>
      </w:r>
      <w:proofErr w:type="spellEnd"/>
      <w:r w:rsidR="00F01109" w:rsidRPr="00037398">
        <w:rPr>
          <w:color w:val="000000" w:themeColor="text1"/>
          <w:sz w:val="22"/>
          <w:szCs w:val="22"/>
        </w:rPr>
        <w:t xml:space="preserve"> </w:t>
      </w:r>
      <w:proofErr w:type="spellStart"/>
      <w:r w:rsidR="00F01109" w:rsidRPr="00037398">
        <w:rPr>
          <w:color w:val="000000" w:themeColor="text1"/>
          <w:sz w:val="22"/>
          <w:szCs w:val="22"/>
        </w:rPr>
        <w:t>administrativ-teritoriale</w:t>
      </w:r>
      <w:proofErr w:type="spellEnd"/>
      <w:r w:rsidR="00F01109" w:rsidRPr="00037398">
        <w:rPr>
          <w:color w:val="000000" w:themeColor="text1"/>
          <w:sz w:val="22"/>
          <w:szCs w:val="22"/>
        </w:rPr>
        <w:t xml:space="preserve"> </w:t>
      </w:r>
      <w:proofErr w:type="spellStart"/>
      <w:r w:rsidR="00F01109" w:rsidRPr="00037398">
        <w:rPr>
          <w:color w:val="000000" w:themeColor="text1"/>
          <w:sz w:val="22"/>
          <w:szCs w:val="22"/>
        </w:rPr>
        <w:t>membre</w:t>
      </w:r>
      <w:proofErr w:type="spellEnd"/>
      <w:r w:rsidR="00F01109" w:rsidRPr="00037398">
        <w:rPr>
          <w:color w:val="000000" w:themeColor="text1"/>
          <w:sz w:val="22"/>
          <w:szCs w:val="22"/>
        </w:rPr>
        <w:t xml:space="preserve"> ale </w:t>
      </w:r>
      <w:proofErr w:type="spellStart"/>
      <w:r w:rsidR="00F01109" w:rsidRPr="00037398">
        <w:rPr>
          <w:color w:val="000000" w:themeColor="text1"/>
          <w:sz w:val="22"/>
          <w:szCs w:val="22"/>
        </w:rPr>
        <w:t>Asociației</w:t>
      </w:r>
      <w:proofErr w:type="spellEnd"/>
      <w:r w:rsidR="00F01109" w:rsidRPr="00037398">
        <w:rPr>
          <w:color w:val="000000" w:themeColor="text1"/>
          <w:sz w:val="22"/>
          <w:szCs w:val="22"/>
        </w:rPr>
        <w:t xml:space="preserve"> de </w:t>
      </w:r>
      <w:proofErr w:type="spellStart"/>
      <w:r w:rsidR="00F01109" w:rsidRPr="00037398">
        <w:rPr>
          <w:color w:val="000000" w:themeColor="text1"/>
          <w:sz w:val="22"/>
          <w:szCs w:val="22"/>
        </w:rPr>
        <w:t>Dezvoltare</w:t>
      </w:r>
      <w:proofErr w:type="spellEnd"/>
      <w:r w:rsidR="00F01109" w:rsidRPr="00037398">
        <w:rPr>
          <w:color w:val="000000" w:themeColor="text1"/>
          <w:sz w:val="22"/>
          <w:szCs w:val="22"/>
        </w:rPr>
        <w:t xml:space="preserve"> </w:t>
      </w:r>
      <w:proofErr w:type="spellStart"/>
      <w:r w:rsidR="00F01109" w:rsidRPr="00037398">
        <w:rPr>
          <w:color w:val="000000" w:themeColor="text1"/>
          <w:sz w:val="22"/>
          <w:szCs w:val="22"/>
        </w:rPr>
        <w:t>Intercomunitară</w:t>
      </w:r>
      <w:proofErr w:type="spellEnd"/>
      <w:r w:rsidR="00F01109" w:rsidRPr="00037398">
        <w:rPr>
          <w:color w:val="000000" w:themeColor="text1"/>
          <w:sz w:val="22"/>
          <w:szCs w:val="22"/>
        </w:rPr>
        <w:t xml:space="preserve"> ”ECONEAMȚ”, din Zona 2, </w:t>
      </w:r>
      <w:proofErr w:type="spellStart"/>
      <w:r w:rsidR="00F01109" w:rsidRPr="00037398">
        <w:rPr>
          <w:color w:val="000000" w:themeColor="text1"/>
          <w:sz w:val="22"/>
          <w:szCs w:val="22"/>
        </w:rPr>
        <w:t>județul</w:t>
      </w:r>
      <w:proofErr w:type="spellEnd"/>
      <w:r w:rsidR="00F01109" w:rsidRPr="00037398">
        <w:rPr>
          <w:color w:val="000000" w:themeColor="text1"/>
          <w:sz w:val="22"/>
          <w:szCs w:val="22"/>
        </w:rPr>
        <w:t xml:space="preserve"> </w:t>
      </w:r>
      <w:proofErr w:type="spellStart"/>
      <w:r w:rsidR="00F01109" w:rsidRPr="00037398">
        <w:rPr>
          <w:color w:val="000000" w:themeColor="text1"/>
          <w:sz w:val="22"/>
          <w:szCs w:val="22"/>
        </w:rPr>
        <w:t>Neamț</w:t>
      </w:r>
      <w:proofErr w:type="spellEnd"/>
      <w:r w:rsidR="00F01109" w:rsidRPr="00037398">
        <w:rPr>
          <w:color w:val="000000" w:themeColor="text1"/>
          <w:sz w:val="22"/>
          <w:szCs w:val="22"/>
        </w:rPr>
        <w:t xml:space="preserve"> </w:t>
      </w:r>
      <w:proofErr w:type="spellStart"/>
      <w:r w:rsidR="00F01109" w:rsidRPr="00037398">
        <w:rPr>
          <w:color w:val="000000" w:themeColor="text1"/>
          <w:sz w:val="22"/>
          <w:szCs w:val="22"/>
        </w:rPr>
        <w:t>nr</w:t>
      </w:r>
      <w:proofErr w:type="spellEnd"/>
      <w:r w:rsidR="00F01109" w:rsidRPr="00037398">
        <w:rPr>
          <w:color w:val="000000" w:themeColor="text1"/>
          <w:sz w:val="22"/>
          <w:szCs w:val="22"/>
        </w:rPr>
        <w:t xml:space="preserve">. 159/1035/04.04.2018; </w:t>
      </w:r>
    </w:p>
    <w:p w14:paraId="29FDCC96" w14:textId="77777777" w:rsidR="00F01109" w:rsidRPr="00037398" w:rsidRDefault="00F01109" w:rsidP="00037398">
      <w:pPr>
        <w:pStyle w:val="ListParagraph"/>
        <w:spacing w:after="0"/>
        <w:ind w:left="357"/>
        <w:rPr>
          <w:rFonts w:ascii="Times New Roman" w:hAnsi="Times New Roman"/>
          <w:color w:val="000000" w:themeColor="text1"/>
        </w:rPr>
      </w:pPr>
      <w:r w:rsidRPr="00037398">
        <w:rPr>
          <w:rFonts w:ascii="Times New Roman" w:hAnsi="Times New Roman"/>
          <w:color w:val="000000" w:themeColor="text1"/>
        </w:rPr>
        <w:t xml:space="preserve">   Luând  act  de :</w:t>
      </w:r>
    </w:p>
    <w:p w14:paraId="089E6EFC" w14:textId="37D840AB" w:rsidR="00F01109" w:rsidRPr="00037398" w:rsidRDefault="00037398" w:rsidP="00037398">
      <w:pPr>
        <w:rPr>
          <w:color w:val="000000" w:themeColor="text1"/>
          <w:sz w:val="22"/>
          <w:szCs w:val="22"/>
        </w:rPr>
      </w:pPr>
      <w:proofErr w:type="gramStart"/>
      <w:r w:rsidRPr="00037398">
        <w:rPr>
          <w:color w:val="000000" w:themeColor="text1"/>
          <w:sz w:val="22"/>
          <w:szCs w:val="22"/>
        </w:rPr>
        <w:t xml:space="preserve">- </w:t>
      </w:r>
      <w:r w:rsidR="00F01109" w:rsidRPr="00037398">
        <w:rPr>
          <w:color w:val="000000" w:themeColor="text1"/>
          <w:sz w:val="22"/>
          <w:szCs w:val="22"/>
        </w:rPr>
        <w:t xml:space="preserve"> </w:t>
      </w:r>
      <w:proofErr w:type="spellStart"/>
      <w:r w:rsidR="00C675A9" w:rsidRPr="00037398">
        <w:rPr>
          <w:color w:val="000000" w:themeColor="text1"/>
          <w:sz w:val="22"/>
          <w:szCs w:val="22"/>
        </w:rPr>
        <w:t>Adresa</w:t>
      </w:r>
      <w:proofErr w:type="spellEnd"/>
      <w:proofErr w:type="gramEnd"/>
      <w:r w:rsidR="00C675A9" w:rsidRPr="00037398">
        <w:rPr>
          <w:color w:val="000000" w:themeColor="text1"/>
          <w:sz w:val="22"/>
          <w:szCs w:val="22"/>
        </w:rPr>
        <w:t xml:space="preserve"> ADI ,,ECONEAMT” </w:t>
      </w:r>
      <w:proofErr w:type="spellStart"/>
      <w:r w:rsidR="00C675A9" w:rsidRPr="00037398">
        <w:rPr>
          <w:color w:val="000000" w:themeColor="text1"/>
          <w:sz w:val="22"/>
          <w:szCs w:val="22"/>
        </w:rPr>
        <w:t>nr</w:t>
      </w:r>
      <w:proofErr w:type="spellEnd"/>
      <w:r w:rsidR="00C675A9" w:rsidRPr="00037398">
        <w:rPr>
          <w:color w:val="000000" w:themeColor="text1"/>
          <w:sz w:val="22"/>
          <w:szCs w:val="22"/>
        </w:rPr>
        <w:t xml:space="preserve">. 144 din </w:t>
      </w:r>
      <w:proofErr w:type="gramStart"/>
      <w:r w:rsidR="00C675A9" w:rsidRPr="00037398">
        <w:rPr>
          <w:color w:val="000000" w:themeColor="text1"/>
          <w:sz w:val="22"/>
          <w:szCs w:val="22"/>
        </w:rPr>
        <w:t>17.0</w:t>
      </w:r>
      <w:r w:rsidR="00877CF0" w:rsidRPr="00037398">
        <w:rPr>
          <w:color w:val="000000" w:themeColor="text1"/>
          <w:sz w:val="22"/>
          <w:szCs w:val="22"/>
        </w:rPr>
        <w:t>2.202</w:t>
      </w:r>
      <w:r w:rsidR="00C675A9" w:rsidRPr="00037398">
        <w:rPr>
          <w:color w:val="000000" w:themeColor="text1"/>
          <w:sz w:val="22"/>
          <w:szCs w:val="22"/>
        </w:rPr>
        <w:t xml:space="preserve">5  </w:t>
      </w:r>
      <w:proofErr w:type="spellStart"/>
      <w:r w:rsidR="00C675A9" w:rsidRPr="00037398">
        <w:rPr>
          <w:color w:val="000000" w:themeColor="text1"/>
          <w:sz w:val="22"/>
          <w:szCs w:val="22"/>
        </w:rPr>
        <w:t>inregistrata</w:t>
      </w:r>
      <w:proofErr w:type="spellEnd"/>
      <w:proofErr w:type="gramEnd"/>
      <w:r w:rsidR="00C675A9" w:rsidRPr="00037398">
        <w:rPr>
          <w:color w:val="000000" w:themeColor="text1"/>
          <w:sz w:val="22"/>
          <w:szCs w:val="22"/>
        </w:rPr>
        <w:t xml:space="preserve">  sub  </w:t>
      </w:r>
      <w:proofErr w:type="spellStart"/>
      <w:r w:rsidR="00C675A9" w:rsidRPr="00037398">
        <w:rPr>
          <w:color w:val="000000" w:themeColor="text1"/>
          <w:sz w:val="22"/>
          <w:szCs w:val="22"/>
        </w:rPr>
        <w:t>nr</w:t>
      </w:r>
      <w:proofErr w:type="spellEnd"/>
      <w:r w:rsidR="00C675A9" w:rsidRPr="00037398">
        <w:rPr>
          <w:color w:val="000000" w:themeColor="text1"/>
          <w:sz w:val="22"/>
          <w:szCs w:val="22"/>
        </w:rPr>
        <w:t xml:space="preserve">. 1846 din </w:t>
      </w:r>
      <w:proofErr w:type="gramStart"/>
      <w:r w:rsidR="00C675A9" w:rsidRPr="00037398">
        <w:rPr>
          <w:color w:val="000000" w:themeColor="text1"/>
          <w:sz w:val="22"/>
          <w:szCs w:val="22"/>
        </w:rPr>
        <w:t>17.02.2025</w:t>
      </w:r>
      <w:r w:rsidR="00877CF0" w:rsidRPr="00037398">
        <w:rPr>
          <w:color w:val="000000" w:themeColor="text1"/>
          <w:sz w:val="22"/>
          <w:szCs w:val="22"/>
        </w:rPr>
        <w:t xml:space="preserve"> </w:t>
      </w:r>
      <w:r w:rsidR="00F01109" w:rsidRPr="00037398">
        <w:rPr>
          <w:color w:val="000000" w:themeColor="text1"/>
          <w:sz w:val="22"/>
          <w:szCs w:val="22"/>
        </w:rPr>
        <w:t xml:space="preserve"> la</w:t>
      </w:r>
      <w:proofErr w:type="gramEnd"/>
      <w:r w:rsidR="00F01109" w:rsidRPr="00037398">
        <w:rPr>
          <w:color w:val="000000" w:themeColor="text1"/>
          <w:sz w:val="22"/>
          <w:szCs w:val="22"/>
        </w:rPr>
        <w:t xml:space="preserve">  </w:t>
      </w:r>
      <w:proofErr w:type="spellStart"/>
      <w:r w:rsidR="00F01109" w:rsidRPr="00037398">
        <w:rPr>
          <w:color w:val="000000" w:themeColor="text1"/>
          <w:sz w:val="22"/>
          <w:szCs w:val="22"/>
        </w:rPr>
        <w:t>Primaria</w:t>
      </w:r>
      <w:proofErr w:type="spellEnd"/>
      <w:r w:rsidR="00F01109" w:rsidRPr="00037398">
        <w:rPr>
          <w:color w:val="000000" w:themeColor="text1"/>
          <w:sz w:val="22"/>
          <w:szCs w:val="22"/>
        </w:rPr>
        <w:t xml:space="preserve">  Ion </w:t>
      </w:r>
      <w:proofErr w:type="spellStart"/>
      <w:r w:rsidR="00F01109" w:rsidRPr="00037398">
        <w:rPr>
          <w:color w:val="000000" w:themeColor="text1"/>
          <w:sz w:val="22"/>
          <w:szCs w:val="22"/>
        </w:rPr>
        <w:t>Creanga</w:t>
      </w:r>
      <w:proofErr w:type="spellEnd"/>
      <w:r w:rsidR="00F01109" w:rsidRPr="00037398">
        <w:rPr>
          <w:color w:val="000000" w:themeColor="text1"/>
          <w:sz w:val="22"/>
          <w:szCs w:val="22"/>
        </w:rPr>
        <w:t xml:space="preserve"> ;</w:t>
      </w:r>
    </w:p>
    <w:p w14:paraId="411480E1" w14:textId="75807DDD" w:rsidR="00F01109" w:rsidRPr="00037398" w:rsidRDefault="00F01109" w:rsidP="00037398">
      <w:pPr>
        <w:rPr>
          <w:color w:val="000000" w:themeColor="text1"/>
          <w:sz w:val="22"/>
          <w:szCs w:val="22"/>
        </w:rPr>
      </w:pPr>
      <w:r w:rsidRPr="00037398">
        <w:rPr>
          <w:color w:val="000000" w:themeColor="text1"/>
          <w:sz w:val="22"/>
          <w:szCs w:val="22"/>
        </w:rPr>
        <w:t xml:space="preserve">-    </w:t>
      </w:r>
      <w:proofErr w:type="spellStart"/>
      <w:r w:rsidRPr="00037398">
        <w:rPr>
          <w:color w:val="000000" w:themeColor="text1"/>
          <w:sz w:val="22"/>
          <w:szCs w:val="22"/>
        </w:rPr>
        <w:t>Referatul</w:t>
      </w:r>
      <w:proofErr w:type="spellEnd"/>
      <w:r w:rsidRPr="00037398">
        <w:rPr>
          <w:color w:val="000000" w:themeColor="text1"/>
          <w:sz w:val="22"/>
          <w:szCs w:val="22"/>
        </w:rPr>
        <w:t xml:space="preserve"> </w:t>
      </w:r>
      <w:proofErr w:type="gramStart"/>
      <w:r w:rsidRPr="00037398">
        <w:rPr>
          <w:color w:val="000000" w:themeColor="text1"/>
          <w:sz w:val="22"/>
          <w:szCs w:val="22"/>
        </w:rPr>
        <w:t xml:space="preserve">de  </w:t>
      </w:r>
      <w:proofErr w:type="spellStart"/>
      <w:r w:rsidRPr="00037398">
        <w:rPr>
          <w:color w:val="000000" w:themeColor="text1"/>
          <w:sz w:val="22"/>
          <w:szCs w:val="22"/>
        </w:rPr>
        <w:t>aprobare</w:t>
      </w:r>
      <w:proofErr w:type="spellEnd"/>
      <w:proofErr w:type="gramEnd"/>
      <w:r w:rsidRPr="00037398">
        <w:rPr>
          <w:color w:val="000000" w:themeColor="text1"/>
          <w:sz w:val="22"/>
          <w:szCs w:val="22"/>
        </w:rPr>
        <w:t xml:space="preserve"> </w:t>
      </w:r>
      <w:proofErr w:type="spellStart"/>
      <w:r w:rsidRPr="00037398">
        <w:rPr>
          <w:color w:val="000000" w:themeColor="text1"/>
          <w:sz w:val="22"/>
          <w:szCs w:val="22"/>
        </w:rPr>
        <w:t>inregistr</w:t>
      </w:r>
      <w:r w:rsidR="00C675A9" w:rsidRPr="00037398">
        <w:rPr>
          <w:color w:val="000000" w:themeColor="text1"/>
          <w:sz w:val="22"/>
          <w:szCs w:val="22"/>
        </w:rPr>
        <w:t>at</w:t>
      </w:r>
      <w:proofErr w:type="spellEnd"/>
      <w:r w:rsidR="00C675A9" w:rsidRPr="00037398">
        <w:rPr>
          <w:color w:val="000000" w:themeColor="text1"/>
          <w:sz w:val="22"/>
          <w:szCs w:val="22"/>
        </w:rPr>
        <w:t xml:space="preserve">  la  </w:t>
      </w:r>
      <w:proofErr w:type="spellStart"/>
      <w:r w:rsidR="00C675A9" w:rsidRPr="00037398">
        <w:rPr>
          <w:color w:val="000000" w:themeColor="text1"/>
          <w:sz w:val="22"/>
          <w:szCs w:val="22"/>
        </w:rPr>
        <w:t>nr</w:t>
      </w:r>
      <w:proofErr w:type="spellEnd"/>
      <w:r w:rsidR="00C675A9" w:rsidRPr="00037398">
        <w:rPr>
          <w:color w:val="000000" w:themeColor="text1"/>
          <w:sz w:val="22"/>
          <w:szCs w:val="22"/>
        </w:rPr>
        <w:t xml:space="preserve">. 1847 din </w:t>
      </w:r>
      <w:proofErr w:type="gramStart"/>
      <w:r w:rsidR="00C675A9" w:rsidRPr="00037398">
        <w:rPr>
          <w:color w:val="000000" w:themeColor="text1"/>
          <w:sz w:val="22"/>
          <w:szCs w:val="22"/>
        </w:rPr>
        <w:t>17.02.2025</w:t>
      </w:r>
      <w:r w:rsidR="00877CF0" w:rsidRPr="00037398">
        <w:rPr>
          <w:color w:val="000000" w:themeColor="text1"/>
          <w:sz w:val="22"/>
          <w:szCs w:val="22"/>
        </w:rPr>
        <w:t xml:space="preserve"> </w:t>
      </w:r>
      <w:r w:rsidRPr="00037398">
        <w:rPr>
          <w:color w:val="000000" w:themeColor="text1"/>
          <w:sz w:val="22"/>
          <w:szCs w:val="22"/>
        </w:rPr>
        <w:t>,</w:t>
      </w:r>
      <w:proofErr w:type="gramEnd"/>
      <w:r w:rsidRPr="00037398">
        <w:rPr>
          <w:color w:val="000000" w:themeColor="text1"/>
          <w:sz w:val="22"/>
          <w:szCs w:val="22"/>
        </w:rPr>
        <w:t xml:space="preserve"> </w:t>
      </w:r>
      <w:proofErr w:type="spellStart"/>
      <w:r w:rsidRPr="00037398">
        <w:rPr>
          <w:color w:val="000000" w:themeColor="text1"/>
          <w:sz w:val="22"/>
          <w:szCs w:val="22"/>
        </w:rPr>
        <w:t>întocmit</w:t>
      </w:r>
      <w:proofErr w:type="spellEnd"/>
      <w:r w:rsidRPr="00037398">
        <w:rPr>
          <w:color w:val="000000" w:themeColor="text1"/>
          <w:sz w:val="22"/>
          <w:szCs w:val="22"/>
        </w:rPr>
        <w:t xml:space="preserve">  de </w:t>
      </w:r>
      <w:proofErr w:type="spellStart"/>
      <w:r w:rsidRPr="00037398">
        <w:rPr>
          <w:color w:val="000000" w:themeColor="text1"/>
          <w:sz w:val="22"/>
          <w:szCs w:val="22"/>
        </w:rPr>
        <w:t>primarul</w:t>
      </w:r>
      <w:proofErr w:type="spellEnd"/>
      <w:r w:rsidRPr="00037398">
        <w:rPr>
          <w:color w:val="000000" w:themeColor="text1"/>
          <w:sz w:val="22"/>
          <w:szCs w:val="22"/>
        </w:rPr>
        <w:t xml:space="preserve"> </w:t>
      </w:r>
      <w:proofErr w:type="spellStart"/>
      <w:r w:rsidRPr="00037398">
        <w:rPr>
          <w:color w:val="000000" w:themeColor="text1"/>
          <w:sz w:val="22"/>
          <w:szCs w:val="22"/>
        </w:rPr>
        <w:t>comunei</w:t>
      </w:r>
      <w:proofErr w:type="spellEnd"/>
      <w:r w:rsidRPr="00037398">
        <w:rPr>
          <w:color w:val="000000" w:themeColor="text1"/>
          <w:sz w:val="22"/>
          <w:szCs w:val="22"/>
        </w:rPr>
        <w:t xml:space="preserve"> ; </w:t>
      </w:r>
    </w:p>
    <w:p w14:paraId="4AA10E94" w14:textId="00652C93" w:rsidR="00F01109" w:rsidRPr="00037398" w:rsidRDefault="00F01109" w:rsidP="00037398">
      <w:pPr>
        <w:jc w:val="both"/>
        <w:rPr>
          <w:color w:val="000000" w:themeColor="text1"/>
          <w:sz w:val="22"/>
          <w:szCs w:val="22"/>
        </w:rPr>
      </w:pPr>
      <w:r w:rsidRPr="00037398">
        <w:rPr>
          <w:color w:val="000000" w:themeColor="text1"/>
          <w:sz w:val="22"/>
          <w:szCs w:val="22"/>
        </w:rPr>
        <w:t xml:space="preserve">-    </w:t>
      </w:r>
      <w:proofErr w:type="spellStart"/>
      <w:r w:rsidRPr="00037398">
        <w:rPr>
          <w:color w:val="000000" w:themeColor="text1"/>
          <w:sz w:val="22"/>
          <w:szCs w:val="22"/>
        </w:rPr>
        <w:t>Raportul</w:t>
      </w:r>
      <w:proofErr w:type="spellEnd"/>
      <w:r w:rsidRPr="00037398">
        <w:rPr>
          <w:color w:val="000000" w:themeColor="text1"/>
          <w:sz w:val="22"/>
          <w:szCs w:val="22"/>
        </w:rPr>
        <w:t xml:space="preserve"> </w:t>
      </w:r>
      <w:proofErr w:type="spellStart"/>
      <w:proofErr w:type="gramStart"/>
      <w:r w:rsidRPr="00037398">
        <w:rPr>
          <w:color w:val="000000" w:themeColor="text1"/>
          <w:sz w:val="22"/>
          <w:szCs w:val="22"/>
        </w:rPr>
        <w:t>compartimentului</w:t>
      </w:r>
      <w:proofErr w:type="spellEnd"/>
      <w:r w:rsidRPr="00037398">
        <w:rPr>
          <w:color w:val="000000" w:themeColor="text1"/>
          <w:sz w:val="22"/>
          <w:szCs w:val="22"/>
        </w:rPr>
        <w:t xml:space="preserve">  de</w:t>
      </w:r>
      <w:proofErr w:type="gramEnd"/>
      <w:r w:rsidRPr="00037398">
        <w:rPr>
          <w:color w:val="000000" w:themeColor="text1"/>
          <w:sz w:val="22"/>
          <w:szCs w:val="22"/>
        </w:rPr>
        <w:t xml:space="preserve">  </w:t>
      </w:r>
      <w:proofErr w:type="spellStart"/>
      <w:r w:rsidRPr="00037398">
        <w:rPr>
          <w:color w:val="000000" w:themeColor="text1"/>
          <w:sz w:val="22"/>
          <w:szCs w:val="22"/>
        </w:rPr>
        <w:t>spec</w:t>
      </w:r>
      <w:r w:rsidR="00877CF0" w:rsidRPr="00037398">
        <w:rPr>
          <w:color w:val="000000" w:themeColor="text1"/>
          <w:sz w:val="22"/>
          <w:szCs w:val="22"/>
        </w:rPr>
        <w:t>ial</w:t>
      </w:r>
      <w:r w:rsidR="00C675A9" w:rsidRPr="00037398">
        <w:rPr>
          <w:color w:val="000000" w:themeColor="text1"/>
          <w:sz w:val="22"/>
          <w:szCs w:val="22"/>
        </w:rPr>
        <w:t>itate</w:t>
      </w:r>
      <w:proofErr w:type="spellEnd"/>
      <w:r w:rsidR="00C675A9" w:rsidRPr="00037398">
        <w:rPr>
          <w:color w:val="000000" w:themeColor="text1"/>
          <w:sz w:val="22"/>
          <w:szCs w:val="22"/>
        </w:rPr>
        <w:t xml:space="preserve"> </w:t>
      </w:r>
      <w:proofErr w:type="spellStart"/>
      <w:r w:rsidR="00C675A9" w:rsidRPr="00037398">
        <w:rPr>
          <w:color w:val="000000" w:themeColor="text1"/>
          <w:sz w:val="22"/>
          <w:szCs w:val="22"/>
        </w:rPr>
        <w:t>inregistrat</w:t>
      </w:r>
      <w:proofErr w:type="spellEnd"/>
      <w:r w:rsidR="00C675A9" w:rsidRPr="00037398">
        <w:rPr>
          <w:color w:val="000000" w:themeColor="text1"/>
          <w:sz w:val="22"/>
          <w:szCs w:val="22"/>
        </w:rPr>
        <w:t xml:space="preserve">  la  </w:t>
      </w:r>
      <w:proofErr w:type="spellStart"/>
      <w:r w:rsidR="00C675A9" w:rsidRPr="00037398">
        <w:rPr>
          <w:color w:val="000000" w:themeColor="text1"/>
          <w:sz w:val="22"/>
          <w:szCs w:val="22"/>
        </w:rPr>
        <w:t>nr</w:t>
      </w:r>
      <w:proofErr w:type="spellEnd"/>
      <w:r w:rsidR="00C675A9" w:rsidRPr="00037398">
        <w:rPr>
          <w:color w:val="000000" w:themeColor="text1"/>
          <w:sz w:val="22"/>
          <w:szCs w:val="22"/>
        </w:rPr>
        <w:t xml:space="preserve">. 1848 din </w:t>
      </w:r>
      <w:proofErr w:type="gramStart"/>
      <w:r w:rsidR="00C675A9" w:rsidRPr="00037398">
        <w:rPr>
          <w:color w:val="000000" w:themeColor="text1"/>
          <w:sz w:val="22"/>
          <w:szCs w:val="22"/>
        </w:rPr>
        <w:t>17.02.2025</w:t>
      </w:r>
      <w:r w:rsidR="00877CF0" w:rsidRPr="00037398">
        <w:rPr>
          <w:color w:val="000000" w:themeColor="text1"/>
          <w:sz w:val="22"/>
          <w:szCs w:val="22"/>
        </w:rPr>
        <w:t xml:space="preserve"> </w:t>
      </w:r>
      <w:r w:rsidRPr="00037398">
        <w:rPr>
          <w:color w:val="000000" w:themeColor="text1"/>
          <w:sz w:val="22"/>
          <w:szCs w:val="22"/>
        </w:rPr>
        <w:t>;</w:t>
      </w:r>
      <w:proofErr w:type="gramEnd"/>
    </w:p>
    <w:p w14:paraId="1FB9319D" w14:textId="77777777" w:rsidR="00F01109" w:rsidRPr="00037398" w:rsidRDefault="00F01109" w:rsidP="00037398">
      <w:pPr>
        <w:jc w:val="both"/>
        <w:rPr>
          <w:color w:val="000000" w:themeColor="text1"/>
          <w:sz w:val="22"/>
          <w:szCs w:val="22"/>
        </w:rPr>
      </w:pPr>
      <w:r w:rsidRPr="00037398">
        <w:rPr>
          <w:color w:val="000000" w:themeColor="text1"/>
          <w:sz w:val="22"/>
          <w:szCs w:val="22"/>
        </w:rPr>
        <w:t xml:space="preserve">-   </w:t>
      </w:r>
      <w:proofErr w:type="spellStart"/>
      <w:r w:rsidRPr="00037398">
        <w:rPr>
          <w:color w:val="000000" w:themeColor="text1"/>
          <w:sz w:val="22"/>
          <w:szCs w:val="22"/>
        </w:rPr>
        <w:t>Avizul</w:t>
      </w:r>
      <w:proofErr w:type="spellEnd"/>
      <w:r w:rsidRPr="00037398">
        <w:rPr>
          <w:color w:val="000000" w:themeColor="text1"/>
          <w:sz w:val="22"/>
          <w:szCs w:val="22"/>
        </w:rPr>
        <w:t xml:space="preserve"> </w:t>
      </w:r>
      <w:proofErr w:type="spellStart"/>
      <w:proofErr w:type="gramStart"/>
      <w:r w:rsidRPr="00037398">
        <w:rPr>
          <w:color w:val="000000" w:themeColor="text1"/>
          <w:sz w:val="22"/>
          <w:szCs w:val="22"/>
        </w:rPr>
        <w:t>pentru</w:t>
      </w:r>
      <w:proofErr w:type="spellEnd"/>
      <w:r w:rsidRPr="00037398">
        <w:rPr>
          <w:color w:val="000000" w:themeColor="text1"/>
          <w:sz w:val="22"/>
          <w:szCs w:val="22"/>
        </w:rPr>
        <w:t xml:space="preserve">  </w:t>
      </w:r>
      <w:proofErr w:type="spellStart"/>
      <w:r w:rsidRPr="00037398">
        <w:rPr>
          <w:color w:val="000000" w:themeColor="text1"/>
          <w:sz w:val="22"/>
          <w:szCs w:val="22"/>
        </w:rPr>
        <w:t>legalitate,intocmit</w:t>
      </w:r>
      <w:proofErr w:type="spellEnd"/>
      <w:proofErr w:type="gramEnd"/>
      <w:r w:rsidRPr="00037398">
        <w:rPr>
          <w:color w:val="000000" w:themeColor="text1"/>
          <w:sz w:val="22"/>
          <w:szCs w:val="22"/>
        </w:rPr>
        <w:t xml:space="preserve"> de  </w:t>
      </w:r>
      <w:proofErr w:type="spellStart"/>
      <w:r w:rsidRPr="00037398">
        <w:rPr>
          <w:color w:val="000000" w:themeColor="text1"/>
          <w:sz w:val="22"/>
          <w:szCs w:val="22"/>
        </w:rPr>
        <w:t>secretarul</w:t>
      </w:r>
      <w:proofErr w:type="spellEnd"/>
      <w:r w:rsidRPr="00037398">
        <w:rPr>
          <w:color w:val="000000" w:themeColor="text1"/>
          <w:sz w:val="22"/>
          <w:szCs w:val="22"/>
        </w:rPr>
        <w:t xml:space="preserve"> general  al  UAT , </w:t>
      </w:r>
    </w:p>
    <w:p w14:paraId="1EB11274" w14:textId="77777777" w:rsidR="00F01109" w:rsidRPr="00037398" w:rsidRDefault="00F01109" w:rsidP="00037398">
      <w:pPr>
        <w:jc w:val="both"/>
        <w:rPr>
          <w:color w:val="000000" w:themeColor="text1"/>
          <w:sz w:val="22"/>
          <w:szCs w:val="22"/>
        </w:rPr>
      </w:pPr>
      <w:r w:rsidRPr="00037398">
        <w:rPr>
          <w:color w:val="000000" w:themeColor="text1"/>
          <w:sz w:val="22"/>
          <w:szCs w:val="22"/>
        </w:rPr>
        <w:t xml:space="preserve">-   </w:t>
      </w:r>
      <w:proofErr w:type="spellStart"/>
      <w:r w:rsidRPr="00037398">
        <w:rPr>
          <w:color w:val="000000" w:themeColor="text1"/>
          <w:sz w:val="22"/>
          <w:szCs w:val="22"/>
        </w:rPr>
        <w:t>Avizele</w:t>
      </w:r>
      <w:proofErr w:type="spellEnd"/>
      <w:r w:rsidRPr="00037398">
        <w:rPr>
          <w:color w:val="000000" w:themeColor="text1"/>
          <w:sz w:val="22"/>
          <w:szCs w:val="22"/>
        </w:rPr>
        <w:t xml:space="preserve"> </w:t>
      </w:r>
      <w:proofErr w:type="spellStart"/>
      <w:r w:rsidRPr="00037398">
        <w:rPr>
          <w:color w:val="000000" w:themeColor="text1"/>
          <w:sz w:val="22"/>
          <w:szCs w:val="22"/>
        </w:rPr>
        <w:t>Comisiilor</w:t>
      </w:r>
      <w:proofErr w:type="spellEnd"/>
      <w:r w:rsidRPr="00037398">
        <w:rPr>
          <w:color w:val="000000" w:themeColor="text1"/>
          <w:sz w:val="22"/>
          <w:szCs w:val="22"/>
        </w:rPr>
        <w:t xml:space="preserve"> de </w:t>
      </w:r>
      <w:proofErr w:type="spellStart"/>
      <w:r w:rsidRPr="00037398">
        <w:rPr>
          <w:color w:val="000000" w:themeColor="text1"/>
          <w:sz w:val="22"/>
          <w:szCs w:val="22"/>
        </w:rPr>
        <w:t>specialitate</w:t>
      </w:r>
      <w:proofErr w:type="spellEnd"/>
      <w:r w:rsidRPr="00037398">
        <w:rPr>
          <w:color w:val="000000" w:themeColor="text1"/>
          <w:sz w:val="22"/>
          <w:szCs w:val="22"/>
        </w:rPr>
        <w:t xml:space="preserve"> ale </w:t>
      </w:r>
      <w:proofErr w:type="spellStart"/>
      <w:r w:rsidRPr="00037398">
        <w:rPr>
          <w:color w:val="000000" w:themeColor="text1"/>
          <w:sz w:val="22"/>
          <w:szCs w:val="22"/>
        </w:rPr>
        <w:t>Consiliului</w:t>
      </w:r>
      <w:proofErr w:type="spellEnd"/>
      <w:r w:rsidRPr="00037398">
        <w:rPr>
          <w:color w:val="000000" w:themeColor="text1"/>
          <w:sz w:val="22"/>
          <w:szCs w:val="22"/>
        </w:rPr>
        <w:t xml:space="preserve"> Local Ion </w:t>
      </w:r>
      <w:proofErr w:type="spellStart"/>
      <w:r w:rsidRPr="00037398">
        <w:rPr>
          <w:color w:val="000000" w:themeColor="text1"/>
          <w:sz w:val="22"/>
          <w:szCs w:val="22"/>
        </w:rPr>
        <w:t>Creangă</w:t>
      </w:r>
      <w:proofErr w:type="spellEnd"/>
      <w:r w:rsidRPr="00037398">
        <w:rPr>
          <w:color w:val="000000" w:themeColor="text1"/>
          <w:sz w:val="22"/>
          <w:szCs w:val="22"/>
        </w:rPr>
        <w:t>;</w:t>
      </w:r>
    </w:p>
    <w:p w14:paraId="712045B2" w14:textId="5BF4A360" w:rsidR="00F01109" w:rsidRPr="00037398" w:rsidRDefault="00F01109" w:rsidP="00037398">
      <w:pPr>
        <w:rPr>
          <w:color w:val="000000" w:themeColor="text1"/>
          <w:sz w:val="22"/>
          <w:szCs w:val="22"/>
        </w:rPr>
      </w:pPr>
      <w:r w:rsidRPr="00037398">
        <w:rPr>
          <w:color w:val="000000" w:themeColor="text1"/>
          <w:sz w:val="22"/>
          <w:szCs w:val="22"/>
        </w:rPr>
        <w:t xml:space="preserve">         In </w:t>
      </w:r>
      <w:proofErr w:type="spellStart"/>
      <w:proofErr w:type="gramStart"/>
      <w:r w:rsidRPr="00037398">
        <w:rPr>
          <w:color w:val="000000" w:themeColor="text1"/>
          <w:sz w:val="22"/>
          <w:szCs w:val="22"/>
        </w:rPr>
        <w:t>temeiul</w:t>
      </w:r>
      <w:proofErr w:type="spellEnd"/>
      <w:r w:rsidRPr="00037398">
        <w:rPr>
          <w:color w:val="000000" w:themeColor="text1"/>
          <w:sz w:val="22"/>
          <w:szCs w:val="22"/>
        </w:rPr>
        <w:t xml:space="preserve">  </w:t>
      </w:r>
      <w:proofErr w:type="spellStart"/>
      <w:r w:rsidRPr="00037398">
        <w:rPr>
          <w:color w:val="000000" w:themeColor="text1"/>
          <w:sz w:val="22"/>
          <w:szCs w:val="22"/>
        </w:rPr>
        <w:t>dispozitiilor</w:t>
      </w:r>
      <w:proofErr w:type="spellEnd"/>
      <w:proofErr w:type="gramEnd"/>
      <w:r w:rsidRPr="00037398">
        <w:rPr>
          <w:color w:val="000000" w:themeColor="text1"/>
          <w:sz w:val="22"/>
          <w:szCs w:val="22"/>
        </w:rPr>
        <w:t xml:space="preserve"> </w:t>
      </w:r>
      <w:r w:rsidRPr="00037398">
        <w:rPr>
          <w:color w:val="000000" w:themeColor="text1"/>
          <w:sz w:val="22"/>
          <w:szCs w:val="22"/>
          <w:lang w:val="ro-RO"/>
        </w:rPr>
        <w:t>art. 5 lit „k”, art. 129 alin.(2) lit „b”, alin.(7) lit. „n” , art. 139 alin.(1) , art. 140 alin.(1)  , precum si ale  art. 196 alin.(1)  lit. „a”</w:t>
      </w:r>
      <w:r w:rsidRPr="00037398">
        <w:rPr>
          <w:color w:val="000000" w:themeColor="text1"/>
          <w:sz w:val="22"/>
          <w:szCs w:val="22"/>
        </w:rPr>
        <w:t xml:space="preserve">din  </w:t>
      </w:r>
      <w:proofErr w:type="spellStart"/>
      <w:r w:rsidRPr="00037398">
        <w:rPr>
          <w:color w:val="000000" w:themeColor="text1"/>
          <w:sz w:val="22"/>
          <w:szCs w:val="22"/>
        </w:rPr>
        <w:t>Codul</w:t>
      </w:r>
      <w:proofErr w:type="spellEnd"/>
      <w:r w:rsidRPr="00037398">
        <w:rPr>
          <w:color w:val="000000" w:themeColor="text1"/>
          <w:sz w:val="22"/>
          <w:szCs w:val="22"/>
        </w:rPr>
        <w:t xml:space="preserve">  </w:t>
      </w:r>
      <w:proofErr w:type="spellStart"/>
      <w:r w:rsidRPr="00037398">
        <w:rPr>
          <w:color w:val="000000" w:themeColor="text1"/>
          <w:sz w:val="22"/>
          <w:szCs w:val="22"/>
        </w:rPr>
        <w:t>administrativ</w:t>
      </w:r>
      <w:proofErr w:type="spellEnd"/>
      <w:r w:rsidRPr="00037398">
        <w:rPr>
          <w:color w:val="000000" w:themeColor="text1"/>
          <w:sz w:val="22"/>
          <w:szCs w:val="22"/>
        </w:rPr>
        <w:t xml:space="preserve">  </w:t>
      </w:r>
      <w:proofErr w:type="spellStart"/>
      <w:r w:rsidRPr="00037398">
        <w:rPr>
          <w:color w:val="000000" w:themeColor="text1"/>
          <w:sz w:val="22"/>
          <w:szCs w:val="22"/>
        </w:rPr>
        <w:t>aprobat</w:t>
      </w:r>
      <w:proofErr w:type="spellEnd"/>
      <w:r w:rsidRPr="00037398">
        <w:rPr>
          <w:color w:val="000000" w:themeColor="text1"/>
          <w:sz w:val="22"/>
          <w:szCs w:val="22"/>
        </w:rPr>
        <w:t xml:space="preserve">   </w:t>
      </w:r>
      <w:proofErr w:type="spellStart"/>
      <w:r w:rsidRPr="00037398">
        <w:rPr>
          <w:color w:val="000000" w:themeColor="text1"/>
          <w:sz w:val="22"/>
          <w:szCs w:val="22"/>
        </w:rPr>
        <w:t>prin</w:t>
      </w:r>
      <w:proofErr w:type="spellEnd"/>
      <w:r w:rsidRPr="00037398">
        <w:rPr>
          <w:color w:val="000000" w:themeColor="text1"/>
          <w:sz w:val="22"/>
          <w:szCs w:val="22"/>
        </w:rPr>
        <w:t xml:space="preserve"> </w:t>
      </w:r>
      <w:proofErr w:type="spellStart"/>
      <w:r w:rsidRPr="00037398">
        <w:rPr>
          <w:color w:val="000000" w:themeColor="text1"/>
          <w:sz w:val="22"/>
          <w:szCs w:val="22"/>
        </w:rPr>
        <w:t>Ordonanta</w:t>
      </w:r>
      <w:proofErr w:type="spellEnd"/>
      <w:r w:rsidRPr="00037398">
        <w:rPr>
          <w:color w:val="000000" w:themeColor="text1"/>
          <w:sz w:val="22"/>
          <w:szCs w:val="22"/>
        </w:rPr>
        <w:t xml:space="preserve">  de  </w:t>
      </w:r>
      <w:proofErr w:type="spellStart"/>
      <w:r w:rsidRPr="00037398">
        <w:rPr>
          <w:color w:val="000000" w:themeColor="text1"/>
          <w:sz w:val="22"/>
          <w:szCs w:val="22"/>
        </w:rPr>
        <w:t>Urgenta</w:t>
      </w:r>
      <w:proofErr w:type="spellEnd"/>
      <w:r w:rsidRPr="00037398">
        <w:rPr>
          <w:color w:val="000000" w:themeColor="text1"/>
          <w:sz w:val="22"/>
          <w:szCs w:val="22"/>
        </w:rPr>
        <w:t xml:space="preserve">  a  </w:t>
      </w:r>
      <w:proofErr w:type="spellStart"/>
      <w:r w:rsidRPr="00037398">
        <w:rPr>
          <w:color w:val="000000" w:themeColor="text1"/>
          <w:sz w:val="22"/>
          <w:szCs w:val="22"/>
        </w:rPr>
        <w:t>Guvernului</w:t>
      </w:r>
      <w:proofErr w:type="spellEnd"/>
      <w:r w:rsidRPr="00037398">
        <w:rPr>
          <w:color w:val="000000" w:themeColor="text1"/>
          <w:sz w:val="22"/>
          <w:szCs w:val="22"/>
        </w:rPr>
        <w:t xml:space="preserve">  </w:t>
      </w:r>
      <w:proofErr w:type="spellStart"/>
      <w:r w:rsidRPr="00037398">
        <w:rPr>
          <w:color w:val="000000" w:themeColor="text1"/>
          <w:sz w:val="22"/>
          <w:szCs w:val="22"/>
        </w:rPr>
        <w:t>nr</w:t>
      </w:r>
      <w:proofErr w:type="spellEnd"/>
      <w:r w:rsidRPr="00037398">
        <w:rPr>
          <w:color w:val="000000" w:themeColor="text1"/>
          <w:sz w:val="22"/>
          <w:szCs w:val="22"/>
        </w:rPr>
        <w:t xml:space="preserve">.  57 din 03.07.2019, </w:t>
      </w:r>
      <w:proofErr w:type="gramStart"/>
      <w:r w:rsidRPr="00037398">
        <w:rPr>
          <w:color w:val="000000" w:themeColor="text1"/>
          <w:sz w:val="22"/>
          <w:szCs w:val="22"/>
        </w:rPr>
        <w:t xml:space="preserve">cu  </w:t>
      </w:r>
      <w:proofErr w:type="spellStart"/>
      <w:r w:rsidRPr="00037398">
        <w:rPr>
          <w:color w:val="000000" w:themeColor="text1"/>
          <w:sz w:val="22"/>
          <w:szCs w:val="22"/>
        </w:rPr>
        <w:t>modificarile</w:t>
      </w:r>
      <w:proofErr w:type="spellEnd"/>
      <w:proofErr w:type="gramEnd"/>
      <w:r w:rsidRPr="00037398">
        <w:rPr>
          <w:color w:val="000000" w:themeColor="text1"/>
          <w:sz w:val="22"/>
          <w:szCs w:val="22"/>
        </w:rPr>
        <w:t xml:space="preserve">  </w:t>
      </w:r>
      <w:proofErr w:type="spellStart"/>
      <w:r w:rsidRPr="00037398">
        <w:rPr>
          <w:color w:val="000000" w:themeColor="text1"/>
          <w:sz w:val="22"/>
          <w:szCs w:val="22"/>
        </w:rPr>
        <w:t>si</w:t>
      </w:r>
      <w:proofErr w:type="spellEnd"/>
      <w:r w:rsidRPr="00037398">
        <w:rPr>
          <w:color w:val="000000" w:themeColor="text1"/>
          <w:sz w:val="22"/>
          <w:szCs w:val="22"/>
        </w:rPr>
        <w:t xml:space="preserve">  </w:t>
      </w:r>
      <w:proofErr w:type="spellStart"/>
      <w:r w:rsidRPr="00037398">
        <w:rPr>
          <w:color w:val="000000" w:themeColor="text1"/>
          <w:sz w:val="22"/>
          <w:szCs w:val="22"/>
        </w:rPr>
        <w:t>completarile</w:t>
      </w:r>
      <w:proofErr w:type="spellEnd"/>
      <w:r w:rsidRPr="00037398">
        <w:rPr>
          <w:color w:val="000000" w:themeColor="text1"/>
          <w:sz w:val="22"/>
          <w:szCs w:val="22"/>
        </w:rPr>
        <w:t xml:space="preserve">  </w:t>
      </w:r>
      <w:proofErr w:type="spellStart"/>
      <w:r w:rsidRPr="00037398">
        <w:rPr>
          <w:color w:val="000000" w:themeColor="text1"/>
          <w:sz w:val="22"/>
          <w:szCs w:val="22"/>
        </w:rPr>
        <w:t>ulterioare</w:t>
      </w:r>
      <w:proofErr w:type="spellEnd"/>
      <w:r w:rsidRPr="00037398">
        <w:rPr>
          <w:color w:val="000000" w:themeColor="text1"/>
          <w:sz w:val="22"/>
          <w:szCs w:val="22"/>
        </w:rPr>
        <w:t xml:space="preserve">  </w:t>
      </w:r>
      <w:r w:rsidR="00037398" w:rsidRPr="00037398">
        <w:rPr>
          <w:color w:val="000000" w:themeColor="text1"/>
          <w:sz w:val="22"/>
          <w:szCs w:val="22"/>
        </w:rPr>
        <w:t>;</w:t>
      </w:r>
      <w:r w:rsidRPr="00037398">
        <w:rPr>
          <w:rFonts w:eastAsiaTheme="minorHAnsi"/>
          <w:b/>
          <w:sz w:val="22"/>
          <w:szCs w:val="22"/>
          <w:lang w:val="ro-RO"/>
        </w:rPr>
        <w:t xml:space="preserve">     </w:t>
      </w:r>
    </w:p>
    <w:p w14:paraId="1D0328BB" w14:textId="62E21A36" w:rsidR="00037398" w:rsidRPr="00037398" w:rsidRDefault="00037398" w:rsidP="00037398">
      <w:pPr>
        <w:ind w:left="-270"/>
        <w:rPr>
          <w:sz w:val="22"/>
          <w:szCs w:val="22"/>
        </w:rPr>
      </w:pPr>
      <w:r w:rsidRPr="00037398">
        <w:rPr>
          <w:b/>
          <w:sz w:val="22"/>
          <w:szCs w:val="22"/>
        </w:rPr>
        <w:t xml:space="preserve">           </w:t>
      </w:r>
      <w:proofErr w:type="spellStart"/>
      <w:proofErr w:type="gramStart"/>
      <w:r w:rsidRPr="00037398">
        <w:rPr>
          <w:b/>
          <w:sz w:val="22"/>
          <w:szCs w:val="22"/>
        </w:rPr>
        <w:t>Consiliul</w:t>
      </w:r>
      <w:proofErr w:type="spellEnd"/>
      <w:r w:rsidRPr="00037398">
        <w:rPr>
          <w:b/>
          <w:sz w:val="22"/>
          <w:szCs w:val="22"/>
        </w:rPr>
        <w:t xml:space="preserve">  Local</w:t>
      </w:r>
      <w:proofErr w:type="gramEnd"/>
      <w:r w:rsidRPr="00037398">
        <w:rPr>
          <w:b/>
          <w:sz w:val="22"/>
          <w:szCs w:val="22"/>
        </w:rPr>
        <w:t xml:space="preserve">  Ion  </w:t>
      </w:r>
      <w:proofErr w:type="spellStart"/>
      <w:r w:rsidRPr="00037398">
        <w:rPr>
          <w:b/>
          <w:sz w:val="22"/>
          <w:szCs w:val="22"/>
        </w:rPr>
        <w:t>Creanga</w:t>
      </w:r>
      <w:proofErr w:type="spellEnd"/>
      <w:r w:rsidRPr="00037398">
        <w:rPr>
          <w:b/>
          <w:sz w:val="22"/>
          <w:szCs w:val="22"/>
        </w:rPr>
        <w:t xml:space="preserve">, </w:t>
      </w:r>
      <w:proofErr w:type="spellStart"/>
      <w:r w:rsidRPr="00037398">
        <w:rPr>
          <w:b/>
          <w:sz w:val="22"/>
          <w:szCs w:val="22"/>
        </w:rPr>
        <w:t>judetul</w:t>
      </w:r>
      <w:proofErr w:type="spellEnd"/>
      <w:r w:rsidRPr="00037398">
        <w:rPr>
          <w:b/>
          <w:sz w:val="22"/>
          <w:szCs w:val="22"/>
        </w:rPr>
        <w:t xml:space="preserve"> </w:t>
      </w:r>
      <w:proofErr w:type="spellStart"/>
      <w:r w:rsidRPr="00037398">
        <w:rPr>
          <w:b/>
          <w:sz w:val="22"/>
          <w:szCs w:val="22"/>
        </w:rPr>
        <w:t>Neamt</w:t>
      </w:r>
      <w:proofErr w:type="spellEnd"/>
      <w:r w:rsidRPr="00037398">
        <w:rPr>
          <w:b/>
          <w:sz w:val="22"/>
          <w:szCs w:val="22"/>
        </w:rPr>
        <w:t xml:space="preserve">,  </w:t>
      </w:r>
      <w:proofErr w:type="spellStart"/>
      <w:r w:rsidRPr="00037398">
        <w:rPr>
          <w:b/>
          <w:sz w:val="22"/>
          <w:szCs w:val="22"/>
        </w:rPr>
        <w:t>adoptă</w:t>
      </w:r>
      <w:proofErr w:type="spellEnd"/>
      <w:r w:rsidRPr="00037398">
        <w:rPr>
          <w:b/>
          <w:sz w:val="22"/>
          <w:szCs w:val="22"/>
        </w:rPr>
        <w:t xml:space="preserve"> </w:t>
      </w:r>
      <w:proofErr w:type="spellStart"/>
      <w:r w:rsidRPr="00037398">
        <w:rPr>
          <w:b/>
          <w:sz w:val="22"/>
          <w:szCs w:val="22"/>
        </w:rPr>
        <w:t>prezenta</w:t>
      </w:r>
      <w:proofErr w:type="spellEnd"/>
      <w:r w:rsidRPr="00037398">
        <w:rPr>
          <w:b/>
          <w:sz w:val="22"/>
          <w:szCs w:val="22"/>
        </w:rPr>
        <w:t xml:space="preserve"> </w:t>
      </w:r>
      <w:r w:rsidRPr="00037398">
        <w:rPr>
          <w:sz w:val="22"/>
          <w:szCs w:val="22"/>
        </w:rPr>
        <w:t>;</w:t>
      </w:r>
    </w:p>
    <w:p w14:paraId="1D3E606F" w14:textId="77777777" w:rsidR="00037398" w:rsidRPr="00037398" w:rsidRDefault="00037398" w:rsidP="00037398">
      <w:pPr>
        <w:ind w:left="-270"/>
        <w:rPr>
          <w:sz w:val="22"/>
          <w:szCs w:val="22"/>
        </w:rPr>
      </w:pPr>
    </w:p>
    <w:p w14:paraId="7D063546" w14:textId="77777777" w:rsidR="00037398" w:rsidRPr="00037398" w:rsidRDefault="00037398" w:rsidP="00037398">
      <w:pPr>
        <w:tabs>
          <w:tab w:val="left" w:pos="1806"/>
        </w:tabs>
        <w:ind w:left="-142" w:right="-618"/>
        <w:jc w:val="center"/>
        <w:rPr>
          <w:b/>
          <w:sz w:val="22"/>
          <w:szCs w:val="22"/>
          <w:lang w:val="fr-FR"/>
        </w:rPr>
      </w:pPr>
      <w:proofErr w:type="gramStart"/>
      <w:r w:rsidRPr="00037398">
        <w:rPr>
          <w:b/>
          <w:sz w:val="22"/>
          <w:szCs w:val="22"/>
        </w:rPr>
        <w:t>HOTĂRÂRE :</w:t>
      </w:r>
      <w:proofErr w:type="gramEnd"/>
      <w:r w:rsidRPr="00037398">
        <w:rPr>
          <w:b/>
          <w:sz w:val="22"/>
          <w:szCs w:val="22"/>
          <w:lang w:val="fr-FR"/>
        </w:rPr>
        <w:t xml:space="preserve">    </w:t>
      </w:r>
      <w:r w:rsidRPr="00037398">
        <w:rPr>
          <w:b/>
          <w:sz w:val="22"/>
          <w:szCs w:val="22"/>
          <w:lang w:val="en-US"/>
        </w:rPr>
        <w:t xml:space="preserve">   </w:t>
      </w:r>
    </w:p>
    <w:p w14:paraId="4BC93930" w14:textId="77777777" w:rsidR="00C675A9" w:rsidRPr="00037398" w:rsidRDefault="00C675A9" w:rsidP="00037398">
      <w:pPr>
        <w:jc w:val="both"/>
        <w:rPr>
          <w:rFonts w:eastAsiaTheme="minorHAnsi"/>
          <w:b/>
          <w:sz w:val="22"/>
          <w:szCs w:val="22"/>
          <w:lang w:val="ro-RO"/>
        </w:rPr>
      </w:pPr>
    </w:p>
    <w:p w14:paraId="339576BD" w14:textId="392F31AD" w:rsidR="00C675A9" w:rsidRPr="00037398" w:rsidRDefault="00C675A9" w:rsidP="00037398">
      <w:pPr>
        <w:rPr>
          <w:color w:val="000000" w:themeColor="text1"/>
          <w:sz w:val="22"/>
          <w:szCs w:val="22"/>
        </w:rPr>
      </w:pPr>
      <w:r w:rsidRPr="00037398">
        <w:rPr>
          <w:rFonts w:eastAsiaTheme="minorHAnsi"/>
          <w:b/>
          <w:sz w:val="22"/>
          <w:szCs w:val="22"/>
          <w:lang w:val="ro-RO"/>
        </w:rPr>
        <w:t xml:space="preserve">       </w:t>
      </w:r>
      <w:r w:rsidR="00F01109" w:rsidRPr="00037398">
        <w:rPr>
          <w:b/>
          <w:bCs/>
          <w:color w:val="000000" w:themeColor="text1"/>
          <w:sz w:val="22"/>
          <w:szCs w:val="22"/>
        </w:rPr>
        <w:t xml:space="preserve">  Art. </w:t>
      </w:r>
      <w:proofErr w:type="gramStart"/>
      <w:r w:rsidR="00F01109" w:rsidRPr="00037398">
        <w:rPr>
          <w:b/>
          <w:bCs/>
          <w:color w:val="000000" w:themeColor="text1"/>
          <w:sz w:val="22"/>
          <w:szCs w:val="22"/>
        </w:rPr>
        <w:t>1</w:t>
      </w:r>
      <w:r w:rsidR="00F01109" w:rsidRPr="00037398">
        <w:rPr>
          <w:color w:val="000000" w:themeColor="text1"/>
          <w:sz w:val="22"/>
          <w:szCs w:val="22"/>
        </w:rPr>
        <w:t xml:space="preserve"> </w:t>
      </w:r>
      <w:bookmarkStart w:id="1" w:name="_Hlk72404103"/>
      <w:bookmarkStart w:id="2" w:name="_Hlk48297387"/>
      <w:r w:rsidRPr="00037398">
        <w:rPr>
          <w:color w:val="000000" w:themeColor="text1"/>
          <w:sz w:val="22"/>
          <w:szCs w:val="22"/>
        </w:rPr>
        <w:t xml:space="preserve">Se </w:t>
      </w:r>
      <w:proofErr w:type="spellStart"/>
      <w:r w:rsidRPr="00037398">
        <w:rPr>
          <w:color w:val="000000" w:themeColor="text1"/>
          <w:sz w:val="22"/>
          <w:szCs w:val="22"/>
        </w:rPr>
        <w:t>acordă</w:t>
      </w:r>
      <w:proofErr w:type="spellEnd"/>
      <w:r w:rsidRPr="00037398">
        <w:rPr>
          <w:color w:val="000000" w:themeColor="text1"/>
          <w:sz w:val="22"/>
          <w:szCs w:val="22"/>
        </w:rPr>
        <w:t xml:space="preserve"> un </w:t>
      </w:r>
      <w:proofErr w:type="spellStart"/>
      <w:r w:rsidRPr="00037398">
        <w:rPr>
          <w:color w:val="000000" w:themeColor="text1"/>
          <w:sz w:val="22"/>
          <w:szCs w:val="22"/>
        </w:rPr>
        <w:t>mandat</w:t>
      </w:r>
      <w:proofErr w:type="spellEnd"/>
      <w:r w:rsidRPr="00037398">
        <w:rPr>
          <w:color w:val="000000" w:themeColor="text1"/>
          <w:sz w:val="22"/>
          <w:szCs w:val="22"/>
        </w:rPr>
        <w:t xml:space="preserve"> special </w:t>
      </w:r>
      <w:proofErr w:type="spellStart"/>
      <w:r w:rsidRPr="00037398">
        <w:rPr>
          <w:color w:val="000000" w:themeColor="text1"/>
          <w:sz w:val="22"/>
          <w:szCs w:val="22"/>
        </w:rPr>
        <w:t>reprezentantului</w:t>
      </w:r>
      <w:proofErr w:type="spellEnd"/>
      <w:r w:rsidRPr="00037398">
        <w:rPr>
          <w:color w:val="000000" w:themeColor="text1"/>
          <w:sz w:val="22"/>
          <w:szCs w:val="22"/>
        </w:rPr>
        <w:t xml:space="preserve"> </w:t>
      </w:r>
      <w:proofErr w:type="spellStart"/>
      <w:r w:rsidRPr="00037398">
        <w:rPr>
          <w:color w:val="000000" w:themeColor="text1"/>
          <w:sz w:val="22"/>
          <w:szCs w:val="22"/>
        </w:rPr>
        <w:t>Comunei</w:t>
      </w:r>
      <w:proofErr w:type="spellEnd"/>
      <w:r w:rsidRPr="00037398">
        <w:rPr>
          <w:color w:val="000000" w:themeColor="text1"/>
          <w:sz w:val="22"/>
          <w:szCs w:val="22"/>
        </w:rPr>
        <w:t xml:space="preserve">  Ion </w:t>
      </w:r>
      <w:proofErr w:type="spellStart"/>
      <w:r w:rsidRPr="00037398">
        <w:rPr>
          <w:color w:val="000000" w:themeColor="text1"/>
          <w:sz w:val="22"/>
          <w:szCs w:val="22"/>
        </w:rPr>
        <w:t>Creangă</w:t>
      </w:r>
      <w:proofErr w:type="spellEnd"/>
      <w:r w:rsidRPr="00037398">
        <w:rPr>
          <w:color w:val="000000" w:themeColor="text1"/>
          <w:sz w:val="22"/>
          <w:szCs w:val="22"/>
        </w:rPr>
        <w:t xml:space="preserve"> ,  </w:t>
      </w:r>
      <w:proofErr w:type="spellStart"/>
      <w:r w:rsidRPr="00037398">
        <w:rPr>
          <w:color w:val="000000" w:themeColor="text1"/>
          <w:sz w:val="22"/>
          <w:szCs w:val="22"/>
        </w:rPr>
        <w:t>să</w:t>
      </w:r>
      <w:proofErr w:type="spellEnd"/>
      <w:r w:rsidRPr="00037398">
        <w:rPr>
          <w:color w:val="000000" w:themeColor="text1"/>
          <w:sz w:val="22"/>
          <w:szCs w:val="22"/>
        </w:rPr>
        <w:t xml:space="preserve"> </w:t>
      </w:r>
      <w:proofErr w:type="spellStart"/>
      <w:r w:rsidRPr="00037398">
        <w:rPr>
          <w:color w:val="000000" w:themeColor="text1"/>
          <w:sz w:val="22"/>
          <w:szCs w:val="22"/>
        </w:rPr>
        <w:t>voteze</w:t>
      </w:r>
      <w:proofErr w:type="spellEnd"/>
      <w:r w:rsidRPr="00037398">
        <w:rPr>
          <w:color w:val="000000" w:themeColor="text1"/>
          <w:sz w:val="22"/>
          <w:szCs w:val="22"/>
        </w:rPr>
        <w:t xml:space="preserve">, </w:t>
      </w:r>
      <w:proofErr w:type="spellStart"/>
      <w:r w:rsidRPr="00037398">
        <w:rPr>
          <w:color w:val="000000" w:themeColor="text1"/>
          <w:sz w:val="22"/>
          <w:szCs w:val="22"/>
        </w:rPr>
        <w:t>în</w:t>
      </w:r>
      <w:proofErr w:type="spellEnd"/>
      <w:r w:rsidRPr="00037398">
        <w:rPr>
          <w:color w:val="000000" w:themeColor="text1"/>
          <w:sz w:val="22"/>
          <w:szCs w:val="22"/>
        </w:rPr>
        <w:t xml:space="preserve"> </w:t>
      </w:r>
      <w:proofErr w:type="spellStart"/>
      <w:r w:rsidRPr="00037398">
        <w:rPr>
          <w:color w:val="000000" w:themeColor="text1"/>
          <w:sz w:val="22"/>
          <w:szCs w:val="22"/>
        </w:rPr>
        <w:t>Adunarea</w:t>
      </w:r>
      <w:proofErr w:type="spellEnd"/>
      <w:r w:rsidRPr="00037398">
        <w:rPr>
          <w:color w:val="000000" w:themeColor="text1"/>
          <w:sz w:val="22"/>
          <w:szCs w:val="22"/>
        </w:rPr>
        <w:t xml:space="preserve"> </w:t>
      </w:r>
      <w:proofErr w:type="spellStart"/>
      <w:r w:rsidRPr="00037398">
        <w:rPr>
          <w:color w:val="000000" w:themeColor="text1"/>
          <w:sz w:val="22"/>
          <w:szCs w:val="22"/>
        </w:rPr>
        <w:t>Generală</w:t>
      </w:r>
      <w:proofErr w:type="spellEnd"/>
      <w:r w:rsidRPr="00037398">
        <w:rPr>
          <w:color w:val="000000" w:themeColor="text1"/>
          <w:sz w:val="22"/>
          <w:szCs w:val="22"/>
        </w:rPr>
        <w:t xml:space="preserve"> a </w:t>
      </w:r>
      <w:proofErr w:type="spellStart"/>
      <w:r w:rsidRPr="00037398">
        <w:rPr>
          <w:color w:val="000000" w:themeColor="text1"/>
          <w:sz w:val="22"/>
          <w:szCs w:val="22"/>
        </w:rPr>
        <w:t>Asociației</w:t>
      </w:r>
      <w:proofErr w:type="spellEnd"/>
      <w:r w:rsidRPr="00037398">
        <w:rPr>
          <w:color w:val="000000" w:themeColor="text1"/>
          <w:sz w:val="22"/>
          <w:szCs w:val="22"/>
        </w:rPr>
        <w:t xml:space="preserve"> de </w:t>
      </w:r>
      <w:proofErr w:type="spellStart"/>
      <w:r w:rsidRPr="00037398">
        <w:rPr>
          <w:color w:val="000000" w:themeColor="text1"/>
          <w:sz w:val="22"/>
          <w:szCs w:val="22"/>
        </w:rPr>
        <w:t>Dezvoltare</w:t>
      </w:r>
      <w:proofErr w:type="spellEnd"/>
      <w:r w:rsidRPr="00037398">
        <w:rPr>
          <w:color w:val="000000" w:themeColor="text1"/>
          <w:sz w:val="22"/>
          <w:szCs w:val="22"/>
        </w:rPr>
        <w:t xml:space="preserve"> </w:t>
      </w:r>
      <w:proofErr w:type="spellStart"/>
      <w:r w:rsidRPr="00037398">
        <w:rPr>
          <w:color w:val="000000" w:themeColor="text1"/>
          <w:sz w:val="22"/>
          <w:szCs w:val="22"/>
        </w:rPr>
        <w:t>Intercomunitară</w:t>
      </w:r>
      <w:proofErr w:type="spellEnd"/>
      <w:r w:rsidRPr="00037398">
        <w:rPr>
          <w:color w:val="000000" w:themeColor="text1"/>
          <w:sz w:val="22"/>
          <w:szCs w:val="22"/>
        </w:rPr>
        <w:t xml:space="preserve"> „ECONEAMȚ”, </w:t>
      </w:r>
      <w:proofErr w:type="spellStart"/>
      <w:r w:rsidRPr="00037398">
        <w:rPr>
          <w:color w:val="000000" w:themeColor="text1"/>
          <w:sz w:val="22"/>
          <w:szCs w:val="22"/>
        </w:rPr>
        <w:t>pentru</w:t>
      </w:r>
      <w:proofErr w:type="spellEnd"/>
      <w:r w:rsidRPr="00037398">
        <w:rPr>
          <w:color w:val="000000" w:themeColor="text1"/>
          <w:sz w:val="22"/>
          <w:szCs w:val="22"/>
        </w:rPr>
        <w:t xml:space="preserve"> </w:t>
      </w:r>
      <w:proofErr w:type="spellStart"/>
      <w:r w:rsidRPr="00037398">
        <w:rPr>
          <w:color w:val="000000" w:themeColor="text1"/>
          <w:sz w:val="22"/>
          <w:szCs w:val="22"/>
        </w:rPr>
        <w:t>adoptarea</w:t>
      </w:r>
      <w:proofErr w:type="spellEnd"/>
      <w:r w:rsidRPr="00037398">
        <w:rPr>
          <w:color w:val="000000" w:themeColor="text1"/>
          <w:sz w:val="22"/>
          <w:szCs w:val="22"/>
        </w:rPr>
        <w:t xml:space="preserve"> </w:t>
      </w:r>
      <w:proofErr w:type="spellStart"/>
      <w:r w:rsidRPr="00037398">
        <w:rPr>
          <w:color w:val="000000" w:themeColor="text1"/>
          <w:sz w:val="22"/>
          <w:szCs w:val="22"/>
        </w:rPr>
        <w:t>proiectului</w:t>
      </w:r>
      <w:proofErr w:type="spellEnd"/>
      <w:r w:rsidRPr="00037398">
        <w:rPr>
          <w:color w:val="000000" w:themeColor="text1"/>
          <w:sz w:val="22"/>
          <w:szCs w:val="22"/>
        </w:rPr>
        <w:t xml:space="preserve"> de </w:t>
      </w:r>
      <w:proofErr w:type="spellStart"/>
      <w:r w:rsidRPr="00037398">
        <w:rPr>
          <w:color w:val="000000" w:themeColor="text1"/>
          <w:sz w:val="22"/>
          <w:szCs w:val="22"/>
        </w:rPr>
        <w:t>hotărâre</w:t>
      </w:r>
      <w:proofErr w:type="spellEnd"/>
      <w:r w:rsidRPr="00037398">
        <w:rPr>
          <w:color w:val="000000" w:themeColor="text1"/>
          <w:sz w:val="22"/>
          <w:szCs w:val="22"/>
        </w:rPr>
        <w:t xml:space="preserve"> </w:t>
      </w:r>
      <w:proofErr w:type="spellStart"/>
      <w:r w:rsidRPr="00037398">
        <w:rPr>
          <w:b/>
          <w:color w:val="000000" w:themeColor="text1"/>
          <w:sz w:val="22"/>
          <w:szCs w:val="22"/>
        </w:rPr>
        <w:t>privind</w:t>
      </w:r>
      <w:proofErr w:type="spellEnd"/>
      <w:r w:rsidRPr="00037398">
        <w:rPr>
          <w:b/>
          <w:color w:val="000000" w:themeColor="text1"/>
          <w:sz w:val="22"/>
          <w:szCs w:val="22"/>
        </w:rPr>
        <w:t xml:space="preserve"> </w:t>
      </w:r>
      <w:proofErr w:type="spellStart"/>
      <w:r w:rsidRPr="00037398">
        <w:rPr>
          <w:b/>
          <w:color w:val="000000" w:themeColor="text1"/>
          <w:sz w:val="22"/>
          <w:szCs w:val="22"/>
        </w:rPr>
        <w:t>ajustarea</w:t>
      </w:r>
      <w:proofErr w:type="spellEnd"/>
      <w:r w:rsidRPr="00037398">
        <w:rPr>
          <w:b/>
          <w:color w:val="000000" w:themeColor="text1"/>
          <w:sz w:val="22"/>
          <w:szCs w:val="22"/>
        </w:rPr>
        <w:t xml:space="preserve"> </w:t>
      </w:r>
      <w:proofErr w:type="spellStart"/>
      <w:r w:rsidRPr="00037398">
        <w:rPr>
          <w:b/>
          <w:color w:val="000000" w:themeColor="text1"/>
          <w:sz w:val="22"/>
          <w:szCs w:val="22"/>
        </w:rPr>
        <w:t>tarifelor</w:t>
      </w:r>
      <w:proofErr w:type="spellEnd"/>
      <w:r w:rsidRPr="00037398">
        <w:rPr>
          <w:b/>
          <w:color w:val="000000" w:themeColor="text1"/>
          <w:sz w:val="22"/>
          <w:szCs w:val="22"/>
        </w:rPr>
        <w:t xml:space="preserve"> </w:t>
      </w:r>
      <w:proofErr w:type="spellStart"/>
      <w:r w:rsidRPr="00037398">
        <w:rPr>
          <w:b/>
          <w:color w:val="000000" w:themeColor="text1"/>
          <w:sz w:val="22"/>
          <w:szCs w:val="22"/>
        </w:rPr>
        <w:t>aferente</w:t>
      </w:r>
      <w:proofErr w:type="spellEnd"/>
      <w:r w:rsidRPr="00037398">
        <w:rPr>
          <w:color w:val="000000" w:themeColor="text1"/>
          <w:sz w:val="22"/>
          <w:szCs w:val="22"/>
        </w:rPr>
        <w:t xml:space="preserve"> </w:t>
      </w:r>
      <w:proofErr w:type="spellStart"/>
      <w:r w:rsidRPr="00037398">
        <w:rPr>
          <w:i/>
          <w:iCs/>
          <w:color w:val="000000" w:themeColor="text1"/>
          <w:sz w:val="22"/>
          <w:szCs w:val="22"/>
        </w:rPr>
        <w:t>Contractului</w:t>
      </w:r>
      <w:proofErr w:type="spellEnd"/>
      <w:r w:rsidRPr="00037398">
        <w:rPr>
          <w:i/>
          <w:iCs/>
          <w:color w:val="000000" w:themeColor="text1"/>
          <w:sz w:val="22"/>
          <w:szCs w:val="22"/>
        </w:rPr>
        <w:t xml:space="preserve"> de </w:t>
      </w:r>
      <w:proofErr w:type="spellStart"/>
      <w:r w:rsidRPr="00037398">
        <w:rPr>
          <w:i/>
          <w:iCs/>
          <w:color w:val="000000" w:themeColor="text1"/>
          <w:sz w:val="22"/>
          <w:szCs w:val="22"/>
        </w:rPr>
        <w:t>delegare</w:t>
      </w:r>
      <w:proofErr w:type="spellEnd"/>
      <w:r w:rsidRPr="00037398">
        <w:rPr>
          <w:i/>
          <w:iCs/>
          <w:color w:val="000000" w:themeColor="text1"/>
          <w:sz w:val="22"/>
          <w:szCs w:val="22"/>
        </w:rPr>
        <w:t xml:space="preserve"> </w:t>
      </w:r>
      <w:proofErr w:type="spellStart"/>
      <w:r w:rsidRPr="00037398">
        <w:rPr>
          <w:i/>
          <w:iCs/>
          <w:color w:val="000000" w:themeColor="text1"/>
          <w:sz w:val="22"/>
          <w:szCs w:val="22"/>
        </w:rPr>
        <w:t>prin</w:t>
      </w:r>
      <w:proofErr w:type="spellEnd"/>
      <w:r w:rsidRPr="00037398">
        <w:rPr>
          <w:i/>
          <w:iCs/>
          <w:color w:val="000000" w:themeColor="text1"/>
          <w:sz w:val="22"/>
          <w:szCs w:val="22"/>
        </w:rPr>
        <w:t xml:space="preserve"> </w:t>
      </w:r>
      <w:proofErr w:type="spellStart"/>
      <w:r w:rsidRPr="00037398">
        <w:rPr>
          <w:i/>
          <w:iCs/>
          <w:color w:val="000000" w:themeColor="text1"/>
          <w:sz w:val="22"/>
          <w:szCs w:val="22"/>
        </w:rPr>
        <w:t>concesiune</w:t>
      </w:r>
      <w:proofErr w:type="spellEnd"/>
      <w:r w:rsidRPr="00037398">
        <w:rPr>
          <w:i/>
          <w:iCs/>
          <w:color w:val="000000" w:themeColor="text1"/>
          <w:sz w:val="22"/>
          <w:szCs w:val="22"/>
        </w:rPr>
        <w:t xml:space="preserve"> a </w:t>
      </w:r>
      <w:proofErr w:type="spellStart"/>
      <w:r w:rsidRPr="00037398">
        <w:rPr>
          <w:i/>
          <w:iCs/>
          <w:color w:val="000000" w:themeColor="text1"/>
          <w:sz w:val="22"/>
          <w:szCs w:val="22"/>
        </w:rPr>
        <w:t>gestiunii</w:t>
      </w:r>
      <w:proofErr w:type="spellEnd"/>
      <w:r w:rsidRPr="00037398">
        <w:rPr>
          <w:i/>
          <w:iCs/>
          <w:color w:val="000000" w:themeColor="text1"/>
          <w:sz w:val="22"/>
          <w:szCs w:val="22"/>
        </w:rPr>
        <w:t xml:space="preserve"> </w:t>
      </w:r>
      <w:proofErr w:type="spellStart"/>
      <w:r w:rsidRPr="00037398">
        <w:rPr>
          <w:i/>
          <w:iCs/>
          <w:color w:val="000000" w:themeColor="text1"/>
          <w:sz w:val="22"/>
          <w:szCs w:val="22"/>
        </w:rPr>
        <w:t>unor</w:t>
      </w:r>
      <w:proofErr w:type="spellEnd"/>
      <w:r w:rsidRPr="00037398">
        <w:rPr>
          <w:i/>
          <w:iCs/>
          <w:color w:val="000000" w:themeColor="text1"/>
          <w:sz w:val="22"/>
          <w:szCs w:val="22"/>
        </w:rPr>
        <w:t xml:space="preserve"> </w:t>
      </w:r>
      <w:proofErr w:type="spellStart"/>
      <w:r w:rsidRPr="00037398">
        <w:rPr>
          <w:i/>
          <w:iCs/>
          <w:color w:val="000000" w:themeColor="text1"/>
          <w:sz w:val="22"/>
          <w:szCs w:val="22"/>
        </w:rPr>
        <w:t>activități</w:t>
      </w:r>
      <w:proofErr w:type="spellEnd"/>
      <w:r w:rsidRPr="00037398">
        <w:rPr>
          <w:i/>
          <w:iCs/>
          <w:color w:val="000000" w:themeColor="text1"/>
          <w:sz w:val="22"/>
          <w:szCs w:val="22"/>
        </w:rPr>
        <w:t xml:space="preserve"> </w:t>
      </w:r>
      <w:proofErr w:type="spellStart"/>
      <w:r w:rsidRPr="00037398">
        <w:rPr>
          <w:i/>
          <w:iCs/>
          <w:color w:val="000000" w:themeColor="text1"/>
          <w:sz w:val="22"/>
          <w:szCs w:val="22"/>
        </w:rPr>
        <w:t>componente</w:t>
      </w:r>
      <w:proofErr w:type="spellEnd"/>
      <w:r w:rsidRPr="00037398">
        <w:rPr>
          <w:i/>
          <w:iCs/>
          <w:color w:val="000000" w:themeColor="text1"/>
          <w:sz w:val="22"/>
          <w:szCs w:val="22"/>
        </w:rPr>
        <w:t xml:space="preserve"> ale </w:t>
      </w:r>
      <w:proofErr w:type="spellStart"/>
      <w:r w:rsidRPr="00037398">
        <w:rPr>
          <w:i/>
          <w:iCs/>
          <w:color w:val="000000" w:themeColor="text1"/>
          <w:sz w:val="22"/>
          <w:szCs w:val="22"/>
        </w:rPr>
        <w:t>serviciului</w:t>
      </w:r>
      <w:proofErr w:type="spellEnd"/>
      <w:r w:rsidRPr="00037398">
        <w:rPr>
          <w:i/>
          <w:iCs/>
          <w:color w:val="000000" w:themeColor="text1"/>
          <w:sz w:val="22"/>
          <w:szCs w:val="22"/>
        </w:rPr>
        <w:t xml:space="preserve"> de </w:t>
      </w:r>
      <w:proofErr w:type="spellStart"/>
      <w:r w:rsidRPr="00037398">
        <w:rPr>
          <w:i/>
          <w:iCs/>
          <w:color w:val="000000" w:themeColor="text1"/>
          <w:sz w:val="22"/>
          <w:szCs w:val="22"/>
        </w:rPr>
        <w:t>salubrizare</w:t>
      </w:r>
      <w:proofErr w:type="spellEnd"/>
      <w:r w:rsidRPr="00037398">
        <w:rPr>
          <w:i/>
          <w:iCs/>
          <w:color w:val="000000" w:themeColor="text1"/>
          <w:sz w:val="22"/>
          <w:szCs w:val="22"/>
        </w:rPr>
        <w:t xml:space="preserve"> a </w:t>
      </w:r>
      <w:proofErr w:type="spellStart"/>
      <w:r w:rsidRPr="00037398">
        <w:rPr>
          <w:i/>
          <w:iCs/>
          <w:color w:val="000000" w:themeColor="text1"/>
          <w:sz w:val="22"/>
          <w:szCs w:val="22"/>
        </w:rPr>
        <w:t>unităților</w:t>
      </w:r>
      <w:proofErr w:type="spellEnd"/>
      <w:r w:rsidRPr="00037398">
        <w:rPr>
          <w:i/>
          <w:iCs/>
          <w:color w:val="000000" w:themeColor="text1"/>
          <w:sz w:val="22"/>
          <w:szCs w:val="22"/>
        </w:rPr>
        <w:t xml:space="preserve"> </w:t>
      </w:r>
      <w:proofErr w:type="spellStart"/>
      <w:r w:rsidRPr="00037398">
        <w:rPr>
          <w:i/>
          <w:iCs/>
          <w:color w:val="000000" w:themeColor="text1"/>
          <w:sz w:val="22"/>
          <w:szCs w:val="22"/>
        </w:rPr>
        <w:t>administrativ-teritoriale</w:t>
      </w:r>
      <w:proofErr w:type="spellEnd"/>
      <w:r w:rsidRPr="00037398">
        <w:rPr>
          <w:i/>
          <w:iCs/>
          <w:color w:val="000000" w:themeColor="text1"/>
          <w:sz w:val="22"/>
          <w:szCs w:val="22"/>
        </w:rPr>
        <w:t xml:space="preserve"> </w:t>
      </w:r>
      <w:proofErr w:type="spellStart"/>
      <w:r w:rsidRPr="00037398">
        <w:rPr>
          <w:i/>
          <w:iCs/>
          <w:color w:val="000000" w:themeColor="text1"/>
          <w:sz w:val="22"/>
          <w:szCs w:val="22"/>
        </w:rPr>
        <w:t>membre</w:t>
      </w:r>
      <w:proofErr w:type="spellEnd"/>
      <w:r w:rsidRPr="00037398">
        <w:rPr>
          <w:i/>
          <w:iCs/>
          <w:color w:val="000000" w:themeColor="text1"/>
          <w:sz w:val="22"/>
          <w:szCs w:val="22"/>
        </w:rPr>
        <w:t xml:space="preserve"> ale </w:t>
      </w:r>
      <w:proofErr w:type="spellStart"/>
      <w:r w:rsidRPr="00037398">
        <w:rPr>
          <w:i/>
          <w:iCs/>
          <w:color w:val="000000" w:themeColor="text1"/>
          <w:sz w:val="22"/>
          <w:szCs w:val="22"/>
        </w:rPr>
        <w:t>Asociației</w:t>
      </w:r>
      <w:proofErr w:type="spellEnd"/>
      <w:r w:rsidRPr="00037398">
        <w:rPr>
          <w:i/>
          <w:iCs/>
          <w:color w:val="000000" w:themeColor="text1"/>
          <w:sz w:val="22"/>
          <w:szCs w:val="22"/>
        </w:rPr>
        <w:t xml:space="preserve"> de </w:t>
      </w:r>
      <w:proofErr w:type="spellStart"/>
      <w:r w:rsidRPr="00037398">
        <w:rPr>
          <w:i/>
          <w:iCs/>
          <w:color w:val="000000" w:themeColor="text1"/>
          <w:sz w:val="22"/>
          <w:szCs w:val="22"/>
        </w:rPr>
        <w:t>Dezvoltare</w:t>
      </w:r>
      <w:proofErr w:type="spellEnd"/>
      <w:r w:rsidRPr="00037398">
        <w:rPr>
          <w:i/>
          <w:iCs/>
          <w:color w:val="000000" w:themeColor="text1"/>
          <w:sz w:val="22"/>
          <w:szCs w:val="22"/>
        </w:rPr>
        <w:t xml:space="preserve"> </w:t>
      </w:r>
      <w:proofErr w:type="spellStart"/>
      <w:r w:rsidRPr="00037398">
        <w:rPr>
          <w:i/>
          <w:iCs/>
          <w:color w:val="000000" w:themeColor="text1"/>
          <w:sz w:val="22"/>
          <w:szCs w:val="22"/>
        </w:rPr>
        <w:t>Intercomunitară</w:t>
      </w:r>
      <w:proofErr w:type="spellEnd"/>
      <w:r w:rsidRPr="00037398">
        <w:rPr>
          <w:i/>
          <w:iCs/>
          <w:color w:val="000000" w:themeColor="text1"/>
          <w:sz w:val="22"/>
          <w:szCs w:val="22"/>
        </w:rPr>
        <w:t xml:space="preserve"> ”ECONEAMȚ”, din Zona 2, </w:t>
      </w:r>
      <w:proofErr w:type="spellStart"/>
      <w:r w:rsidRPr="00037398">
        <w:rPr>
          <w:i/>
          <w:iCs/>
          <w:color w:val="000000" w:themeColor="text1"/>
          <w:sz w:val="22"/>
          <w:szCs w:val="22"/>
        </w:rPr>
        <w:t>județul</w:t>
      </w:r>
      <w:proofErr w:type="spellEnd"/>
      <w:r w:rsidRPr="00037398">
        <w:rPr>
          <w:i/>
          <w:iCs/>
          <w:color w:val="000000" w:themeColor="text1"/>
          <w:sz w:val="22"/>
          <w:szCs w:val="22"/>
        </w:rPr>
        <w:t xml:space="preserve"> </w:t>
      </w:r>
      <w:proofErr w:type="spellStart"/>
      <w:r w:rsidRPr="00037398">
        <w:rPr>
          <w:i/>
          <w:iCs/>
          <w:color w:val="000000" w:themeColor="text1"/>
          <w:sz w:val="22"/>
          <w:szCs w:val="22"/>
        </w:rPr>
        <w:t>Neamț</w:t>
      </w:r>
      <w:proofErr w:type="spellEnd"/>
      <w:r w:rsidRPr="00037398">
        <w:rPr>
          <w:color w:val="000000" w:themeColor="text1"/>
          <w:sz w:val="22"/>
          <w:szCs w:val="22"/>
        </w:rPr>
        <w:t xml:space="preserve">, </w:t>
      </w:r>
      <w:proofErr w:type="spellStart"/>
      <w:r w:rsidRPr="00037398">
        <w:rPr>
          <w:color w:val="000000" w:themeColor="text1"/>
          <w:sz w:val="22"/>
          <w:szCs w:val="22"/>
        </w:rPr>
        <w:t>prin</w:t>
      </w:r>
      <w:proofErr w:type="spellEnd"/>
      <w:r w:rsidRPr="00037398">
        <w:rPr>
          <w:color w:val="000000" w:themeColor="text1"/>
          <w:sz w:val="22"/>
          <w:szCs w:val="22"/>
        </w:rPr>
        <w:t xml:space="preserve"> </w:t>
      </w:r>
      <w:proofErr w:type="spellStart"/>
      <w:r w:rsidRPr="00037398">
        <w:rPr>
          <w:color w:val="000000" w:themeColor="text1"/>
          <w:sz w:val="22"/>
          <w:szCs w:val="22"/>
        </w:rPr>
        <w:t>aplicarea</w:t>
      </w:r>
      <w:proofErr w:type="spellEnd"/>
      <w:r w:rsidRPr="00037398">
        <w:rPr>
          <w:color w:val="000000" w:themeColor="text1"/>
          <w:sz w:val="22"/>
          <w:szCs w:val="22"/>
        </w:rPr>
        <w:t xml:space="preserve"> IPC total de </w:t>
      </w:r>
      <w:bookmarkEnd w:id="1"/>
      <w:r w:rsidRPr="00037398">
        <w:rPr>
          <w:color w:val="000000" w:themeColor="text1"/>
          <w:sz w:val="22"/>
          <w:szCs w:val="22"/>
        </w:rPr>
        <w:t xml:space="preserve">105,40 (%) </w:t>
      </w:r>
      <w:proofErr w:type="spellStart"/>
      <w:r w:rsidRPr="00037398">
        <w:rPr>
          <w:color w:val="000000" w:themeColor="text1"/>
          <w:sz w:val="22"/>
          <w:szCs w:val="22"/>
        </w:rPr>
        <w:t>comunicat</w:t>
      </w:r>
      <w:proofErr w:type="spellEnd"/>
      <w:r w:rsidRPr="00037398">
        <w:rPr>
          <w:color w:val="000000" w:themeColor="text1"/>
          <w:sz w:val="22"/>
          <w:szCs w:val="22"/>
        </w:rPr>
        <w:t xml:space="preserve"> de </w:t>
      </w:r>
      <w:proofErr w:type="spellStart"/>
      <w:r w:rsidRPr="00037398">
        <w:rPr>
          <w:color w:val="000000" w:themeColor="text1"/>
          <w:sz w:val="22"/>
          <w:szCs w:val="22"/>
        </w:rPr>
        <w:t>Institutul</w:t>
      </w:r>
      <w:proofErr w:type="spellEnd"/>
      <w:r w:rsidRPr="00037398">
        <w:rPr>
          <w:color w:val="000000" w:themeColor="text1"/>
          <w:sz w:val="22"/>
          <w:szCs w:val="22"/>
        </w:rPr>
        <w:t xml:space="preserve"> </w:t>
      </w:r>
      <w:proofErr w:type="spellStart"/>
      <w:r w:rsidRPr="00037398">
        <w:rPr>
          <w:color w:val="000000" w:themeColor="text1"/>
          <w:sz w:val="22"/>
          <w:szCs w:val="22"/>
        </w:rPr>
        <w:t>Național</w:t>
      </w:r>
      <w:proofErr w:type="spellEnd"/>
      <w:r w:rsidRPr="00037398">
        <w:rPr>
          <w:color w:val="000000" w:themeColor="text1"/>
          <w:sz w:val="22"/>
          <w:szCs w:val="22"/>
        </w:rPr>
        <w:t xml:space="preserve"> de </w:t>
      </w:r>
      <w:proofErr w:type="spellStart"/>
      <w:r w:rsidRPr="00037398">
        <w:rPr>
          <w:color w:val="000000" w:themeColor="text1"/>
          <w:sz w:val="22"/>
          <w:szCs w:val="22"/>
        </w:rPr>
        <w:t>Statistică</w:t>
      </w:r>
      <w:proofErr w:type="spellEnd"/>
      <w:r w:rsidRPr="00037398">
        <w:rPr>
          <w:color w:val="000000" w:themeColor="text1"/>
          <w:sz w:val="22"/>
          <w:szCs w:val="22"/>
        </w:rPr>
        <w:t xml:space="preserve"> </w:t>
      </w:r>
      <w:proofErr w:type="spellStart"/>
      <w:r w:rsidRPr="00037398">
        <w:rPr>
          <w:color w:val="000000" w:themeColor="text1"/>
          <w:sz w:val="22"/>
          <w:szCs w:val="22"/>
        </w:rPr>
        <w:t>corespunzător</w:t>
      </w:r>
      <w:proofErr w:type="spellEnd"/>
      <w:r w:rsidRPr="00037398">
        <w:rPr>
          <w:color w:val="000000" w:themeColor="text1"/>
          <w:sz w:val="22"/>
          <w:szCs w:val="22"/>
        </w:rPr>
        <w:t xml:space="preserve"> </w:t>
      </w:r>
      <w:proofErr w:type="spellStart"/>
      <w:r w:rsidRPr="00037398">
        <w:rPr>
          <w:color w:val="000000" w:themeColor="text1"/>
          <w:sz w:val="22"/>
          <w:szCs w:val="22"/>
        </w:rPr>
        <w:t>perioadei</w:t>
      </w:r>
      <w:proofErr w:type="spellEnd"/>
      <w:r w:rsidRPr="00037398">
        <w:rPr>
          <w:color w:val="000000" w:themeColor="text1"/>
          <w:sz w:val="22"/>
          <w:szCs w:val="22"/>
        </w:rPr>
        <w:t xml:space="preserve"> </w:t>
      </w:r>
      <w:proofErr w:type="spellStart"/>
      <w:r w:rsidRPr="00037398">
        <w:rPr>
          <w:color w:val="000000" w:themeColor="text1"/>
          <w:sz w:val="22"/>
          <w:szCs w:val="22"/>
        </w:rPr>
        <w:t>octombrie</w:t>
      </w:r>
      <w:proofErr w:type="spellEnd"/>
      <w:r w:rsidRPr="00037398">
        <w:rPr>
          <w:color w:val="000000" w:themeColor="text1"/>
          <w:sz w:val="22"/>
          <w:szCs w:val="22"/>
        </w:rPr>
        <w:t xml:space="preserve"> 2023 – </w:t>
      </w:r>
      <w:proofErr w:type="spellStart"/>
      <w:r w:rsidRPr="00037398">
        <w:rPr>
          <w:color w:val="000000" w:themeColor="text1"/>
          <w:sz w:val="22"/>
          <w:szCs w:val="22"/>
        </w:rPr>
        <w:t>decembrie</w:t>
      </w:r>
      <w:proofErr w:type="spellEnd"/>
      <w:r w:rsidRPr="00037398">
        <w:rPr>
          <w:color w:val="000000" w:themeColor="text1"/>
          <w:sz w:val="22"/>
          <w:szCs w:val="22"/>
        </w:rPr>
        <w:t xml:space="preserve"> 2024, </w:t>
      </w:r>
      <w:proofErr w:type="spellStart"/>
      <w:r w:rsidRPr="00037398">
        <w:rPr>
          <w:color w:val="000000" w:themeColor="text1"/>
          <w:sz w:val="22"/>
          <w:szCs w:val="22"/>
        </w:rPr>
        <w:t>în</w:t>
      </w:r>
      <w:proofErr w:type="spellEnd"/>
      <w:r w:rsidRPr="00037398">
        <w:rPr>
          <w:color w:val="000000" w:themeColor="text1"/>
          <w:sz w:val="22"/>
          <w:szCs w:val="22"/>
        </w:rPr>
        <w:t xml:space="preserve"> </w:t>
      </w:r>
      <w:proofErr w:type="spellStart"/>
      <w:r w:rsidRPr="00037398">
        <w:rPr>
          <w:color w:val="000000" w:themeColor="text1"/>
          <w:sz w:val="22"/>
          <w:szCs w:val="22"/>
        </w:rPr>
        <w:t>conformitate</w:t>
      </w:r>
      <w:proofErr w:type="spellEnd"/>
      <w:r w:rsidRPr="00037398">
        <w:rPr>
          <w:color w:val="000000" w:themeColor="text1"/>
          <w:sz w:val="22"/>
          <w:szCs w:val="22"/>
        </w:rPr>
        <w:t xml:space="preserve"> cu </w:t>
      </w:r>
      <w:proofErr w:type="spellStart"/>
      <w:r w:rsidR="00027540" w:rsidRPr="00037398">
        <w:rPr>
          <w:color w:val="000000" w:themeColor="text1"/>
          <w:sz w:val="22"/>
          <w:szCs w:val="22"/>
        </w:rPr>
        <w:t>Anexa</w:t>
      </w:r>
      <w:proofErr w:type="spellEnd"/>
      <w:r w:rsidR="00027540" w:rsidRPr="00037398">
        <w:rPr>
          <w:color w:val="000000" w:themeColor="text1"/>
          <w:sz w:val="22"/>
          <w:szCs w:val="22"/>
        </w:rPr>
        <w:t xml:space="preserve"> la </w:t>
      </w:r>
      <w:proofErr w:type="spellStart"/>
      <w:r w:rsidR="00027540" w:rsidRPr="00037398">
        <w:rPr>
          <w:color w:val="000000" w:themeColor="text1"/>
          <w:sz w:val="22"/>
          <w:szCs w:val="22"/>
        </w:rPr>
        <w:t>prezenta</w:t>
      </w:r>
      <w:proofErr w:type="spellEnd"/>
      <w:r w:rsidR="00027540" w:rsidRPr="00037398">
        <w:rPr>
          <w:color w:val="000000" w:themeColor="text1"/>
          <w:sz w:val="22"/>
          <w:szCs w:val="22"/>
        </w:rPr>
        <w:t>.</w:t>
      </w:r>
      <w:proofErr w:type="gramEnd"/>
    </w:p>
    <w:bookmarkEnd w:id="2"/>
    <w:p w14:paraId="59183298" w14:textId="5A0EF37E" w:rsidR="00F63DB8" w:rsidRPr="00037398" w:rsidRDefault="00F01109" w:rsidP="00037398">
      <w:pPr>
        <w:shd w:val="clear" w:color="auto" w:fill="FFFFFF"/>
        <w:rPr>
          <w:color w:val="222222"/>
          <w:sz w:val="22"/>
          <w:szCs w:val="22"/>
          <w:lang w:val="ro-RO" w:eastAsia="ro-RO"/>
        </w:rPr>
      </w:pPr>
      <w:r w:rsidRPr="00037398">
        <w:rPr>
          <w:bCs/>
          <w:sz w:val="22"/>
          <w:szCs w:val="22"/>
          <w:lang w:val="ro-RO"/>
        </w:rPr>
        <w:t xml:space="preserve">     </w:t>
      </w:r>
      <w:r w:rsidR="00C776BF" w:rsidRPr="00037398">
        <w:rPr>
          <w:bCs/>
          <w:sz w:val="22"/>
          <w:szCs w:val="22"/>
          <w:lang w:val="ro-RO"/>
        </w:rPr>
        <w:t xml:space="preserve">  </w:t>
      </w:r>
      <w:r w:rsidRPr="00037398">
        <w:rPr>
          <w:b/>
          <w:sz w:val="22"/>
          <w:szCs w:val="22"/>
          <w:lang w:val="ro-RO"/>
        </w:rPr>
        <w:t>Art.</w:t>
      </w:r>
      <w:r w:rsidR="00F63DB8" w:rsidRPr="00037398">
        <w:rPr>
          <w:b/>
          <w:sz w:val="22"/>
          <w:szCs w:val="22"/>
          <w:lang w:val="ro-RO"/>
        </w:rPr>
        <w:t xml:space="preserve"> 2</w:t>
      </w:r>
      <w:r w:rsidRPr="00037398">
        <w:rPr>
          <w:bCs/>
          <w:sz w:val="22"/>
          <w:szCs w:val="22"/>
          <w:lang w:val="ro-RO"/>
        </w:rPr>
        <w:t xml:space="preserve"> </w:t>
      </w:r>
      <w:r w:rsidRPr="00037398">
        <w:rPr>
          <w:sz w:val="22"/>
          <w:szCs w:val="22"/>
          <w:lang w:val="ro-RO"/>
        </w:rPr>
        <w:t xml:space="preserve"> </w:t>
      </w:r>
      <w:r w:rsidRPr="00037398">
        <w:rPr>
          <w:color w:val="222222"/>
          <w:sz w:val="22"/>
          <w:szCs w:val="22"/>
          <w:lang w:val="ro-RO" w:eastAsia="ro-RO"/>
        </w:rPr>
        <w:t>Secretarul general al  UAT , va comunica prezenta, instituțiilor ,  autorităţilor şi persoanelor interesate.</w:t>
      </w:r>
      <w:r w:rsidR="00F63DB8" w:rsidRPr="00037398">
        <w:rPr>
          <w:color w:val="222222"/>
          <w:sz w:val="22"/>
          <w:szCs w:val="22"/>
          <w:lang w:val="ro-RO" w:eastAsia="ro-RO"/>
        </w:rPr>
        <w:t xml:space="preserve">                                                          </w:t>
      </w:r>
    </w:p>
    <w:p w14:paraId="53D813EC" w14:textId="77777777" w:rsidR="00F01109" w:rsidRPr="00037398" w:rsidRDefault="00F01109" w:rsidP="00037398">
      <w:pPr>
        <w:jc w:val="center"/>
        <w:rPr>
          <w:b/>
          <w:color w:val="000000"/>
          <w:sz w:val="22"/>
          <w:szCs w:val="22"/>
          <w:lang w:val="ro-RO"/>
        </w:rPr>
      </w:pPr>
    </w:p>
    <w:p w14:paraId="777147F6" w14:textId="77777777" w:rsidR="00037398" w:rsidRPr="00037398" w:rsidRDefault="00037398" w:rsidP="00037398">
      <w:pPr>
        <w:rPr>
          <w:sz w:val="22"/>
          <w:szCs w:val="22"/>
        </w:rPr>
      </w:pPr>
      <w:r w:rsidRPr="00037398">
        <w:rPr>
          <w:sz w:val="22"/>
          <w:szCs w:val="22"/>
        </w:rPr>
        <w:t xml:space="preserve">     PREȘ</w:t>
      </w:r>
      <w:proofErr w:type="gramStart"/>
      <w:r w:rsidRPr="00037398">
        <w:rPr>
          <w:sz w:val="22"/>
          <w:szCs w:val="22"/>
        </w:rPr>
        <w:t>EDINTE  DE</w:t>
      </w:r>
      <w:proofErr w:type="gramEnd"/>
      <w:r w:rsidRPr="00037398">
        <w:rPr>
          <w:sz w:val="22"/>
          <w:szCs w:val="22"/>
        </w:rPr>
        <w:t xml:space="preserve">  ȘEDINȚĂ                                                  </w:t>
      </w:r>
      <w:proofErr w:type="spellStart"/>
      <w:r w:rsidRPr="00037398">
        <w:rPr>
          <w:sz w:val="22"/>
          <w:szCs w:val="22"/>
        </w:rPr>
        <w:t>Contrasemneaza</w:t>
      </w:r>
      <w:proofErr w:type="spellEnd"/>
      <w:r w:rsidRPr="00037398">
        <w:rPr>
          <w:sz w:val="22"/>
          <w:szCs w:val="22"/>
        </w:rPr>
        <w:t xml:space="preserve">  </w:t>
      </w:r>
      <w:proofErr w:type="spellStart"/>
      <w:r w:rsidRPr="00037398">
        <w:rPr>
          <w:sz w:val="22"/>
          <w:szCs w:val="22"/>
        </w:rPr>
        <w:t>ptr</w:t>
      </w:r>
      <w:proofErr w:type="spellEnd"/>
      <w:r w:rsidRPr="00037398">
        <w:rPr>
          <w:sz w:val="22"/>
          <w:szCs w:val="22"/>
        </w:rPr>
        <w:t xml:space="preserve">. </w:t>
      </w:r>
      <w:proofErr w:type="spellStart"/>
      <w:r w:rsidRPr="00037398">
        <w:rPr>
          <w:sz w:val="22"/>
          <w:szCs w:val="22"/>
        </w:rPr>
        <w:t>Legalitate</w:t>
      </w:r>
      <w:proofErr w:type="spellEnd"/>
    </w:p>
    <w:p w14:paraId="4FE2B349" w14:textId="77777777" w:rsidR="00037398" w:rsidRPr="00037398" w:rsidRDefault="00037398" w:rsidP="00037398">
      <w:pPr>
        <w:rPr>
          <w:sz w:val="22"/>
          <w:szCs w:val="22"/>
        </w:rPr>
      </w:pPr>
      <w:r w:rsidRPr="00037398">
        <w:rPr>
          <w:sz w:val="22"/>
          <w:szCs w:val="22"/>
        </w:rPr>
        <w:t xml:space="preserve">          CONSILIER   LOCAL                                                                  SECRETAR GENERAL  </w:t>
      </w:r>
    </w:p>
    <w:p w14:paraId="3B4FF8DF" w14:textId="0D80EF13" w:rsidR="00037398" w:rsidRDefault="00037398" w:rsidP="00037398">
      <w:pPr>
        <w:ind w:left="-567" w:right="-618"/>
        <w:rPr>
          <w:sz w:val="22"/>
          <w:szCs w:val="22"/>
        </w:rPr>
      </w:pPr>
      <w:r w:rsidRPr="00037398">
        <w:rPr>
          <w:sz w:val="22"/>
          <w:szCs w:val="22"/>
        </w:rPr>
        <w:t xml:space="preserve">                    </w:t>
      </w:r>
      <w:proofErr w:type="gramStart"/>
      <w:r w:rsidRPr="00037398">
        <w:rPr>
          <w:sz w:val="22"/>
          <w:szCs w:val="22"/>
        </w:rPr>
        <w:t>Gabriela  CĂNĂRĂU</w:t>
      </w:r>
      <w:proofErr w:type="gramEnd"/>
      <w:r w:rsidRPr="00037398">
        <w:rPr>
          <w:sz w:val="22"/>
          <w:szCs w:val="22"/>
        </w:rPr>
        <w:t xml:space="preserve">                                                                          </w:t>
      </w:r>
      <w:proofErr w:type="spellStart"/>
      <w:r w:rsidRPr="00037398">
        <w:rPr>
          <w:sz w:val="22"/>
          <w:szCs w:val="22"/>
        </w:rPr>
        <w:t>Mihaela</w:t>
      </w:r>
      <w:proofErr w:type="spellEnd"/>
      <w:r w:rsidRPr="00037398">
        <w:rPr>
          <w:sz w:val="22"/>
          <w:szCs w:val="22"/>
        </w:rPr>
        <w:t xml:space="preserve">   NIŢĂ</w:t>
      </w:r>
    </w:p>
    <w:p w14:paraId="71488168" w14:textId="05995863" w:rsidR="00037398" w:rsidRPr="00037398" w:rsidRDefault="00037398" w:rsidP="00037398">
      <w:pPr>
        <w:ind w:left="-567" w:right="-618"/>
        <w:rPr>
          <w:sz w:val="22"/>
          <w:szCs w:val="22"/>
        </w:rPr>
      </w:pPr>
    </w:p>
    <w:p w14:paraId="060B5476" w14:textId="2CA7FAEC" w:rsidR="00037398" w:rsidRPr="002E6387" w:rsidRDefault="00037398" w:rsidP="00037398">
      <w:pPr>
        <w:rPr>
          <w:sz w:val="18"/>
          <w:szCs w:val="18"/>
        </w:rPr>
      </w:pPr>
      <w:r w:rsidRPr="002E6387">
        <w:rPr>
          <w:sz w:val="18"/>
          <w:szCs w:val="18"/>
        </w:rPr>
        <w:t xml:space="preserve">         </w:t>
      </w:r>
      <w:proofErr w:type="spellStart"/>
      <w:r w:rsidRPr="002E6387">
        <w:rPr>
          <w:sz w:val="18"/>
          <w:szCs w:val="18"/>
        </w:rPr>
        <w:t>Notă</w:t>
      </w:r>
      <w:proofErr w:type="spellEnd"/>
      <w:r w:rsidRPr="002E6387">
        <w:rPr>
          <w:sz w:val="18"/>
          <w:szCs w:val="18"/>
        </w:rPr>
        <w:t>:   1.</w:t>
      </w:r>
      <w:r w:rsidR="006F3AF0">
        <w:rPr>
          <w:sz w:val="18"/>
          <w:szCs w:val="18"/>
        </w:rPr>
        <w:t xml:space="preserve"> </w:t>
      </w:r>
      <w:proofErr w:type="spellStart"/>
      <w:r w:rsidR="006F3AF0">
        <w:rPr>
          <w:sz w:val="18"/>
          <w:szCs w:val="18"/>
        </w:rPr>
        <w:t>Consilieri</w:t>
      </w:r>
      <w:proofErr w:type="spellEnd"/>
      <w:r w:rsidR="006F3AF0">
        <w:rPr>
          <w:sz w:val="18"/>
          <w:szCs w:val="18"/>
        </w:rPr>
        <w:t xml:space="preserve"> </w:t>
      </w:r>
      <w:proofErr w:type="spellStart"/>
      <w:r w:rsidR="006F3AF0">
        <w:rPr>
          <w:sz w:val="18"/>
          <w:szCs w:val="18"/>
        </w:rPr>
        <w:t>prezenţi</w:t>
      </w:r>
      <w:proofErr w:type="spellEnd"/>
      <w:r w:rsidR="006F3AF0">
        <w:rPr>
          <w:sz w:val="18"/>
          <w:szCs w:val="18"/>
        </w:rPr>
        <w:t>: 15</w:t>
      </w:r>
      <w:r w:rsidRPr="002E6387">
        <w:rPr>
          <w:sz w:val="18"/>
          <w:szCs w:val="18"/>
        </w:rPr>
        <w:t xml:space="preserve"> </w:t>
      </w:r>
      <w:proofErr w:type="spellStart"/>
      <w:r w:rsidRPr="002E6387">
        <w:rPr>
          <w:sz w:val="18"/>
          <w:szCs w:val="18"/>
        </w:rPr>
        <w:t>consilieri</w:t>
      </w:r>
      <w:proofErr w:type="spellEnd"/>
      <w:r w:rsidRPr="002E6387">
        <w:rPr>
          <w:sz w:val="18"/>
          <w:szCs w:val="18"/>
        </w:rPr>
        <w:t xml:space="preserve">, din </w:t>
      </w:r>
      <w:proofErr w:type="spellStart"/>
      <w:r w:rsidRPr="002E6387">
        <w:rPr>
          <w:sz w:val="18"/>
          <w:szCs w:val="18"/>
        </w:rPr>
        <w:t>cei</w:t>
      </w:r>
      <w:proofErr w:type="spellEnd"/>
      <w:r w:rsidRPr="002E6387">
        <w:rPr>
          <w:sz w:val="18"/>
          <w:szCs w:val="18"/>
        </w:rPr>
        <w:t xml:space="preserve"> 15 </w:t>
      </w:r>
      <w:proofErr w:type="spellStart"/>
      <w:proofErr w:type="gramStart"/>
      <w:r w:rsidRPr="002E6387">
        <w:rPr>
          <w:sz w:val="18"/>
          <w:szCs w:val="18"/>
        </w:rPr>
        <w:t>ce</w:t>
      </w:r>
      <w:proofErr w:type="spellEnd"/>
      <w:proofErr w:type="gramEnd"/>
      <w:r w:rsidRPr="002E6387">
        <w:rPr>
          <w:sz w:val="18"/>
          <w:szCs w:val="18"/>
        </w:rPr>
        <w:t xml:space="preserve"> </w:t>
      </w:r>
      <w:proofErr w:type="spellStart"/>
      <w:r w:rsidRPr="002E6387">
        <w:rPr>
          <w:sz w:val="18"/>
          <w:szCs w:val="18"/>
        </w:rPr>
        <w:t>formează</w:t>
      </w:r>
      <w:proofErr w:type="spellEnd"/>
      <w:r w:rsidRPr="002E6387">
        <w:rPr>
          <w:sz w:val="18"/>
          <w:szCs w:val="18"/>
        </w:rPr>
        <w:t xml:space="preserve"> </w:t>
      </w:r>
      <w:proofErr w:type="spellStart"/>
      <w:r w:rsidRPr="002E6387">
        <w:rPr>
          <w:sz w:val="18"/>
          <w:szCs w:val="18"/>
        </w:rPr>
        <w:t>consiliul</w:t>
      </w:r>
      <w:proofErr w:type="spellEnd"/>
      <w:r w:rsidRPr="002E6387">
        <w:rPr>
          <w:sz w:val="18"/>
          <w:szCs w:val="18"/>
        </w:rPr>
        <w:t xml:space="preserve"> local.</w:t>
      </w:r>
    </w:p>
    <w:p w14:paraId="7BB3F759" w14:textId="32200607" w:rsidR="00037398" w:rsidRPr="002E6387" w:rsidRDefault="00037398" w:rsidP="00037398">
      <w:pPr>
        <w:ind w:firstLine="720"/>
        <w:jc w:val="both"/>
        <w:rPr>
          <w:sz w:val="18"/>
          <w:szCs w:val="18"/>
        </w:rPr>
      </w:pPr>
      <w:r w:rsidRPr="002E6387">
        <w:rPr>
          <w:sz w:val="18"/>
          <w:szCs w:val="18"/>
        </w:rPr>
        <w:t xml:space="preserve">   2. </w:t>
      </w:r>
      <w:proofErr w:type="spellStart"/>
      <w:r w:rsidRPr="002E6387">
        <w:rPr>
          <w:sz w:val="18"/>
          <w:szCs w:val="18"/>
        </w:rPr>
        <w:t>Prezenta</w:t>
      </w:r>
      <w:proofErr w:type="spellEnd"/>
      <w:r w:rsidRPr="002E6387">
        <w:rPr>
          <w:sz w:val="18"/>
          <w:szCs w:val="18"/>
        </w:rPr>
        <w:t xml:space="preserve"> </w:t>
      </w:r>
      <w:proofErr w:type="spellStart"/>
      <w:r w:rsidRPr="002E6387">
        <w:rPr>
          <w:sz w:val="18"/>
          <w:szCs w:val="18"/>
        </w:rPr>
        <w:t>hotărâre</w:t>
      </w:r>
      <w:proofErr w:type="spellEnd"/>
      <w:r w:rsidRPr="002E6387">
        <w:rPr>
          <w:sz w:val="18"/>
          <w:szCs w:val="18"/>
        </w:rPr>
        <w:t xml:space="preserve"> a </w:t>
      </w:r>
      <w:proofErr w:type="spellStart"/>
      <w:r w:rsidRPr="002E6387">
        <w:rPr>
          <w:sz w:val="18"/>
          <w:szCs w:val="18"/>
        </w:rPr>
        <w:t>fo</w:t>
      </w:r>
      <w:r w:rsidR="006F3AF0">
        <w:rPr>
          <w:sz w:val="18"/>
          <w:szCs w:val="18"/>
        </w:rPr>
        <w:t>st</w:t>
      </w:r>
      <w:proofErr w:type="spellEnd"/>
      <w:r w:rsidR="006F3AF0">
        <w:rPr>
          <w:sz w:val="18"/>
          <w:szCs w:val="18"/>
        </w:rPr>
        <w:t xml:space="preserve"> </w:t>
      </w:r>
      <w:proofErr w:type="spellStart"/>
      <w:r w:rsidR="006F3AF0">
        <w:rPr>
          <w:sz w:val="18"/>
          <w:szCs w:val="18"/>
        </w:rPr>
        <w:t>aprobată</w:t>
      </w:r>
      <w:proofErr w:type="spellEnd"/>
      <w:r w:rsidR="006F3AF0">
        <w:rPr>
          <w:sz w:val="18"/>
          <w:szCs w:val="18"/>
        </w:rPr>
        <w:t xml:space="preserve"> </w:t>
      </w:r>
      <w:proofErr w:type="gramStart"/>
      <w:r w:rsidR="006F3AF0">
        <w:rPr>
          <w:sz w:val="18"/>
          <w:szCs w:val="18"/>
        </w:rPr>
        <w:t>cu  14</w:t>
      </w:r>
      <w:proofErr w:type="gramEnd"/>
      <w:r w:rsidR="006F3AF0">
        <w:rPr>
          <w:sz w:val="18"/>
          <w:szCs w:val="18"/>
        </w:rPr>
        <w:t xml:space="preserve"> </w:t>
      </w:r>
      <w:r w:rsidRPr="002E6387">
        <w:rPr>
          <w:sz w:val="18"/>
          <w:szCs w:val="18"/>
        </w:rPr>
        <w:t xml:space="preserve"> </w:t>
      </w:r>
      <w:proofErr w:type="spellStart"/>
      <w:r w:rsidRPr="002E6387">
        <w:rPr>
          <w:sz w:val="18"/>
          <w:szCs w:val="18"/>
        </w:rPr>
        <w:t>voturi</w:t>
      </w:r>
      <w:proofErr w:type="spellEnd"/>
      <w:r w:rsidRPr="002E6387">
        <w:rPr>
          <w:sz w:val="18"/>
          <w:szCs w:val="18"/>
        </w:rPr>
        <w:t xml:space="preserve"> </w:t>
      </w:r>
      <w:proofErr w:type="spellStart"/>
      <w:r w:rsidRPr="002E6387">
        <w:rPr>
          <w:sz w:val="18"/>
          <w:szCs w:val="18"/>
        </w:rPr>
        <w:t>pentru</w:t>
      </w:r>
      <w:proofErr w:type="spellEnd"/>
      <w:r w:rsidRPr="002E6387">
        <w:rPr>
          <w:sz w:val="18"/>
          <w:szCs w:val="18"/>
        </w:rPr>
        <w:t>,...</w:t>
      </w:r>
      <w:r w:rsidR="006F3AF0">
        <w:rPr>
          <w:sz w:val="18"/>
          <w:szCs w:val="18"/>
        </w:rPr>
        <w:t>1</w:t>
      </w:r>
      <w:r w:rsidRPr="002E6387">
        <w:rPr>
          <w:sz w:val="18"/>
          <w:szCs w:val="18"/>
        </w:rPr>
        <w:t>....</w:t>
      </w:r>
      <w:proofErr w:type="spellStart"/>
      <w:r w:rsidRPr="002E6387">
        <w:rPr>
          <w:sz w:val="18"/>
          <w:szCs w:val="18"/>
        </w:rPr>
        <w:t>voturi</w:t>
      </w:r>
      <w:proofErr w:type="spellEnd"/>
      <w:r w:rsidRPr="002E6387">
        <w:rPr>
          <w:sz w:val="18"/>
          <w:szCs w:val="18"/>
        </w:rPr>
        <w:t xml:space="preserve"> </w:t>
      </w:r>
      <w:proofErr w:type="spellStart"/>
      <w:r w:rsidRPr="002E6387">
        <w:rPr>
          <w:sz w:val="18"/>
          <w:szCs w:val="18"/>
        </w:rPr>
        <w:t>împotrivă</w:t>
      </w:r>
      <w:proofErr w:type="spellEnd"/>
      <w:r w:rsidRPr="002E6387">
        <w:rPr>
          <w:sz w:val="18"/>
          <w:szCs w:val="18"/>
        </w:rPr>
        <w:t xml:space="preserve"> </w:t>
      </w:r>
      <w:proofErr w:type="spellStart"/>
      <w:r w:rsidRPr="002E6387">
        <w:rPr>
          <w:sz w:val="18"/>
          <w:szCs w:val="18"/>
        </w:rPr>
        <w:t>și</w:t>
      </w:r>
      <w:proofErr w:type="spellEnd"/>
      <w:r w:rsidRPr="002E6387">
        <w:rPr>
          <w:sz w:val="18"/>
          <w:szCs w:val="18"/>
        </w:rPr>
        <w:t xml:space="preserve"> .....</w:t>
      </w:r>
      <w:r w:rsidR="006F3AF0">
        <w:rPr>
          <w:sz w:val="18"/>
          <w:szCs w:val="18"/>
        </w:rPr>
        <w:t>-</w:t>
      </w:r>
      <w:bookmarkStart w:id="3" w:name="_GoBack"/>
      <w:bookmarkEnd w:id="3"/>
      <w:r w:rsidRPr="002E6387">
        <w:rPr>
          <w:sz w:val="18"/>
          <w:szCs w:val="18"/>
        </w:rPr>
        <w:t>..</w:t>
      </w:r>
      <w:proofErr w:type="spellStart"/>
      <w:r w:rsidRPr="002E6387">
        <w:rPr>
          <w:sz w:val="18"/>
          <w:szCs w:val="18"/>
        </w:rPr>
        <w:t>abține</w:t>
      </w:r>
      <w:proofErr w:type="spellEnd"/>
    </w:p>
    <w:p w14:paraId="05C62733" w14:textId="56E2228A" w:rsidR="00037398" w:rsidRDefault="00037398" w:rsidP="00037398">
      <w:pPr>
        <w:jc w:val="center"/>
        <w:rPr>
          <w:lang w:val="en-US"/>
        </w:rPr>
      </w:pPr>
    </w:p>
    <w:p w14:paraId="1DDA7871" w14:textId="77777777" w:rsidR="00037398" w:rsidRPr="00324DAB" w:rsidRDefault="00037398" w:rsidP="00037398">
      <w:pPr>
        <w:jc w:val="center"/>
        <w:rPr>
          <w:lang w:val="en-US"/>
        </w:rPr>
      </w:pPr>
    </w:p>
    <w:tbl>
      <w:tblPr>
        <w:tblStyle w:val="TableGrid1"/>
        <w:tblpPr w:leftFromText="180" w:rightFromText="180" w:vertAnchor="text" w:horzAnchor="margin" w:tblpY="1"/>
        <w:tblW w:w="9351" w:type="dxa"/>
        <w:tblLook w:val="04A0" w:firstRow="1" w:lastRow="0" w:firstColumn="1" w:lastColumn="0" w:noHBand="0" w:noVBand="1"/>
      </w:tblPr>
      <w:tblGrid>
        <w:gridCol w:w="9351"/>
      </w:tblGrid>
      <w:tr w:rsidR="00037398" w:rsidRPr="002E6387" w14:paraId="56956607" w14:textId="77777777" w:rsidTr="004A617D">
        <w:tc>
          <w:tcPr>
            <w:tcW w:w="9351" w:type="dxa"/>
            <w:tcBorders>
              <w:top w:val="single" w:sz="4" w:space="0" w:color="auto"/>
              <w:left w:val="single" w:sz="4" w:space="0" w:color="auto"/>
              <w:bottom w:val="single" w:sz="4" w:space="0" w:color="auto"/>
              <w:right w:val="single" w:sz="4" w:space="0" w:color="auto"/>
            </w:tcBorders>
            <w:hideMark/>
          </w:tcPr>
          <w:p w14:paraId="614B4145" w14:textId="77777777" w:rsidR="00037398" w:rsidRPr="002E6387" w:rsidRDefault="00037398" w:rsidP="004A617D">
            <w:pPr>
              <w:autoSpaceDE w:val="0"/>
              <w:autoSpaceDN w:val="0"/>
              <w:adjustRightInd w:val="0"/>
              <w:jc w:val="center"/>
              <w:rPr>
                <w:rFonts w:ascii="Times New Roman" w:eastAsia="Calibri" w:hAnsi="Times New Roman" w:cs="Times New Roman"/>
                <w:color w:val="000000"/>
                <w:sz w:val="20"/>
                <w:szCs w:val="20"/>
              </w:rPr>
            </w:pPr>
            <w:r w:rsidRPr="002E6387">
              <w:rPr>
                <w:rFonts w:ascii="Times New Roman" w:eastAsia="Calibri" w:hAnsi="Times New Roman" w:cs="Times New Roman"/>
                <w:color w:val="000000"/>
                <w:sz w:val="20"/>
                <w:szCs w:val="20"/>
              </w:rPr>
              <w:t>PROCEDURI OBLIGATORII ULTERIOARE ADOPTĂRII HOTĂRÂRII CONSILIULUI LOCAL</w:t>
            </w:r>
          </w:p>
          <w:p w14:paraId="1F13D314" w14:textId="7A55B083" w:rsidR="00037398" w:rsidRPr="002E6387" w:rsidRDefault="00037398" w:rsidP="00037398">
            <w:pPr>
              <w:autoSpaceDE w:val="0"/>
              <w:autoSpaceDN w:val="0"/>
              <w:adjustRightInd w:val="0"/>
              <w:jc w:val="center"/>
              <w:rPr>
                <w:rFonts w:ascii="Times New Roman" w:eastAsia="Calibri" w:hAnsi="Times New Roman" w:cs="Times New Roman"/>
                <w:b/>
                <w:bCs/>
                <w:color w:val="000000"/>
                <w:kern w:val="2"/>
                <w:sz w:val="20"/>
                <w:szCs w:val="20"/>
              </w:rPr>
            </w:pPr>
            <w:proofErr w:type="spellStart"/>
            <w:r w:rsidRPr="002E6387">
              <w:rPr>
                <w:rFonts w:ascii="Times New Roman" w:eastAsia="Calibri" w:hAnsi="Times New Roman" w:cs="Times New Roman"/>
                <w:color w:val="000000"/>
                <w:sz w:val="20"/>
                <w:szCs w:val="20"/>
              </w:rPr>
              <w:t>Nr</w:t>
            </w:r>
            <w:proofErr w:type="spellEnd"/>
            <w:r w:rsidRPr="002E6387">
              <w:rPr>
                <w:rFonts w:ascii="Times New Roman" w:eastAsia="Calibri" w:hAnsi="Times New Roman" w:cs="Times New Roman"/>
                <w:color w:val="000000"/>
                <w:sz w:val="20"/>
                <w:szCs w:val="20"/>
              </w:rPr>
              <w:t>. 1</w:t>
            </w:r>
            <w:r>
              <w:rPr>
                <w:rFonts w:ascii="Times New Roman" w:eastAsia="Calibri" w:hAnsi="Times New Roman" w:cs="Times New Roman"/>
                <w:color w:val="000000"/>
                <w:sz w:val="20"/>
                <w:szCs w:val="20"/>
              </w:rPr>
              <w:t>8</w:t>
            </w:r>
            <w:r w:rsidRPr="002E6387">
              <w:rPr>
                <w:rFonts w:ascii="Times New Roman" w:eastAsia="Calibri" w:hAnsi="Times New Roman" w:cs="Times New Roman"/>
                <w:color w:val="000000"/>
                <w:sz w:val="20"/>
                <w:szCs w:val="20"/>
              </w:rPr>
              <w:t xml:space="preserve"> / 27.02.2025 </w:t>
            </w:r>
          </w:p>
        </w:tc>
      </w:tr>
    </w:tbl>
    <w:p w14:paraId="3C780A7D" w14:textId="77777777" w:rsidR="00037398" w:rsidRPr="002E6387" w:rsidRDefault="00037398" w:rsidP="00037398">
      <w:pPr>
        <w:jc w:val="both"/>
        <w:rPr>
          <w:b/>
          <w:bCs/>
          <w:kern w:val="2"/>
          <w:sz w:val="20"/>
          <w:szCs w:val="20"/>
        </w:rPr>
      </w:pPr>
    </w:p>
    <w:tbl>
      <w:tblPr>
        <w:tblStyle w:val="TableGrid1"/>
        <w:tblW w:w="9302" w:type="dxa"/>
        <w:tblLayout w:type="fixed"/>
        <w:tblLook w:val="04A0" w:firstRow="1" w:lastRow="0" w:firstColumn="1" w:lastColumn="0" w:noHBand="0" w:noVBand="1"/>
      </w:tblPr>
      <w:tblGrid>
        <w:gridCol w:w="675"/>
        <w:gridCol w:w="3976"/>
        <w:gridCol w:w="2310"/>
        <w:gridCol w:w="15"/>
        <w:gridCol w:w="2326"/>
      </w:tblGrid>
      <w:tr w:rsidR="00037398" w:rsidRPr="002E6387" w14:paraId="6DECF361" w14:textId="77777777" w:rsidTr="004A617D">
        <w:trPr>
          <w:trHeight w:val="185"/>
        </w:trPr>
        <w:tc>
          <w:tcPr>
            <w:tcW w:w="675" w:type="dxa"/>
            <w:tcBorders>
              <w:top w:val="single" w:sz="4" w:space="0" w:color="auto"/>
              <w:left w:val="single" w:sz="4" w:space="0" w:color="auto"/>
              <w:bottom w:val="single" w:sz="4" w:space="0" w:color="auto"/>
              <w:right w:val="single" w:sz="4" w:space="0" w:color="auto"/>
            </w:tcBorders>
            <w:hideMark/>
          </w:tcPr>
          <w:p w14:paraId="64371F1F"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roofErr w:type="spellStart"/>
            <w:r w:rsidRPr="002E6387">
              <w:rPr>
                <w:rFonts w:ascii="Times New Roman" w:eastAsia="Calibri" w:hAnsi="Times New Roman" w:cs="Times New Roman"/>
                <w:color w:val="000000"/>
                <w:kern w:val="2"/>
                <w:sz w:val="20"/>
                <w:szCs w:val="20"/>
              </w:rPr>
              <w:t>Nr</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crt</w:t>
            </w:r>
            <w:proofErr w:type="spellEnd"/>
            <w:r w:rsidRPr="002E6387">
              <w:rPr>
                <w:rFonts w:ascii="Times New Roman" w:eastAsia="Calibri" w:hAnsi="Times New Roman" w:cs="Times New Roman"/>
                <w:color w:val="000000"/>
                <w:kern w:val="2"/>
                <w:sz w:val="20"/>
                <w:szCs w:val="20"/>
              </w:rPr>
              <w:t xml:space="preserve">. </w:t>
            </w:r>
          </w:p>
        </w:tc>
        <w:tc>
          <w:tcPr>
            <w:tcW w:w="3976" w:type="dxa"/>
            <w:tcBorders>
              <w:top w:val="single" w:sz="4" w:space="0" w:color="auto"/>
              <w:left w:val="single" w:sz="4" w:space="0" w:color="auto"/>
              <w:bottom w:val="single" w:sz="4" w:space="0" w:color="auto"/>
              <w:right w:val="single" w:sz="4" w:space="0" w:color="auto"/>
            </w:tcBorders>
            <w:hideMark/>
          </w:tcPr>
          <w:p w14:paraId="31B1CD91"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roofErr w:type="spellStart"/>
            <w:r w:rsidRPr="002E6387">
              <w:rPr>
                <w:rFonts w:ascii="Times New Roman" w:eastAsia="Calibri" w:hAnsi="Times New Roman" w:cs="Times New Roman"/>
                <w:color w:val="000000"/>
                <w:kern w:val="2"/>
                <w:sz w:val="20"/>
                <w:szCs w:val="20"/>
              </w:rPr>
              <w:t>Operaţiuni</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efectuate</w:t>
            </w:r>
            <w:proofErr w:type="spellEnd"/>
            <w:r w:rsidRPr="002E6387">
              <w:rPr>
                <w:rFonts w:ascii="Times New Roman" w:eastAsia="Calibri" w:hAnsi="Times New Roman" w:cs="Times New Roman"/>
                <w:color w:val="000000"/>
                <w:kern w:val="2"/>
                <w:sz w:val="20"/>
                <w:szCs w:val="20"/>
              </w:rPr>
              <w:t xml:space="preserve"> </w:t>
            </w:r>
          </w:p>
        </w:tc>
        <w:tc>
          <w:tcPr>
            <w:tcW w:w="2325" w:type="dxa"/>
            <w:gridSpan w:val="2"/>
            <w:tcBorders>
              <w:top w:val="single" w:sz="4" w:space="0" w:color="auto"/>
              <w:left w:val="single" w:sz="4" w:space="0" w:color="auto"/>
              <w:bottom w:val="single" w:sz="4" w:space="0" w:color="auto"/>
              <w:right w:val="single" w:sz="4" w:space="0" w:color="auto"/>
            </w:tcBorders>
            <w:hideMark/>
          </w:tcPr>
          <w:p w14:paraId="0D27FD55"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Data </w:t>
            </w:r>
          </w:p>
          <w:p w14:paraId="522E6E8F"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ZZ/LL/AN </w:t>
            </w:r>
          </w:p>
        </w:tc>
        <w:tc>
          <w:tcPr>
            <w:tcW w:w="2326" w:type="dxa"/>
            <w:tcBorders>
              <w:top w:val="single" w:sz="4" w:space="0" w:color="auto"/>
              <w:left w:val="single" w:sz="4" w:space="0" w:color="auto"/>
              <w:bottom w:val="single" w:sz="4" w:space="0" w:color="auto"/>
              <w:right w:val="single" w:sz="4" w:space="0" w:color="auto"/>
            </w:tcBorders>
            <w:hideMark/>
          </w:tcPr>
          <w:p w14:paraId="5A544521" w14:textId="77777777" w:rsidR="00037398" w:rsidRPr="002E6387" w:rsidRDefault="00037398" w:rsidP="004A617D">
            <w:pPr>
              <w:autoSpaceDE w:val="0"/>
              <w:autoSpaceDN w:val="0"/>
              <w:adjustRightInd w:val="0"/>
              <w:rPr>
                <w:rFonts w:ascii="Times New Roman" w:eastAsia="Calibri" w:hAnsi="Times New Roman" w:cs="Times New Roman"/>
                <w:color w:val="000000"/>
                <w:kern w:val="2"/>
                <w:sz w:val="20"/>
                <w:szCs w:val="20"/>
              </w:rPr>
            </w:pPr>
            <w:proofErr w:type="spellStart"/>
            <w:r w:rsidRPr="002E6387">
              <w:rPr>
                <w:rFonts w:ascii="Times New Roman" w:eastAsia="Calibri" w:hAnsi="Times New Roman" w:cs="Times New Roman"/>
                <w:color w:val="000000"/>
                <w:kern w:val="2"/>
                <w:sz w:val="20"/>
                <w:szCs w:val="20"/>
              </w:rPr>
              <w:t>Semnătura</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persoanei</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responsabile</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să</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efectueze</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procedura</w:t>
            </w:r>
            <w:proofErr w:type="spellEnd"/>
            <w:r w:rsidRPr="002E6387">
              <w:rPr>
                <w:rFonts w:ascii="Times New Roman" w:eastAsia="Calibri" w:hAnsi="Times New Roman" w:cs="Times New Roman"/>
                <w:color w:val="000000"/>
                <w:kern w:val="2"/>
                <w:sz w:val="20"/>
                <w:szCs w:val="20"/>
              </w:rPr>
              <w:t xml:space="preserve"> </w:t>
            </w:r>
          </w:p>
        </w:tc>
      </w:tr>
      <w:tr w:rsidR="00037398" w:rsidRPr="002E6387" w14:paraId="23711050" w14:textId="77777777" w:rsidTr="004A617D">
        <w:trPr>
          <w:trHeight w:val="81"/>
        </w:trPr>
        <w:tc>
          <w:tcPr>
            <w:tcW w:w="675" w:type="dxa"/>
            <w:tcBorders>
              <w:top w:val="single" w:sz="4" w:space="0" w:color="auto"/>
              <w:left w:val="single" w:sz="4" w:space="0" w:color="auto"/>
              <w:bottom w:val="single" w:sz="4" w:space="0" w:color="auto"/>
              <w:right w:val="single" w:sz="4" w:space="0" w:color="auto"/>
            </w:tcBorders>
            <w:hideMark/>
          </w:tcPr>
          <w:p w14:paraId="3641BBC3" w14:textId="77777777" w:rsidR="00037398" w:rsidRPr="002E6387" w:rsidRDefault="00037398" w:rsidP="004A617D">
            <w:pPr>
              <w:autoSpaceDE w:val="0"/>
              <w:autoSpaceDN w:val="0"/>
              <w:adjustRightInd w:val="0"/>
              <w:jc w:val="center"/>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0</w:t>
            </w:r>
          </w:p>
        </w:tc>
        <w:tc>
          <w:tcPr>
            <w:tcW w:w="3976" w:type="dxa"/>
            <w:tcBorders>
              <w:top w:val="single" w:sz="4" w:space="0" w:color="auto"/>
              <w:left w:val="single" w:sz="4" w:space="0" w:color="auto"/>
              <w:bottom w:val="single" w:sz="4" w:space="0" w:color="auto"/>
              <w:right w:val="single" w:sz="4" w:space="0" w:color="auto"/>
            </w:tcBorders>
            <w:hideMark/>
          </w:tcPr>
          <w:p w14:paraId="12CCF47F" w14:textId="77777777" w:rsidR="00037398" w:rsidRPr="002E6387" w:rsidRDefault="00037398" w:rsidP="004A617D">
            <w:pPr>
              <w:autoSpaceDE w:val="0"/>
              <w:autoSpaceDN w:val="0"/>
              <w:adjustRightInd w:val="0"/>
              <w:jc w:val="center"/>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1</w:t>
            </w:r>
          </w:p>
        </w:tc>
        <w:tc>
          <w:tcPr>
            <w:tcW w:w="2325" w:type="dxa"/>
            <w:gridSpan w:val="2"/>
            <w:tcBorders>
              <w:top w:val="single" w:sz="4" w:space="0" w:color="auto"/>
              <w:left w:val="single" w:sz="4" w:space="0" w:color="auto"/>
              <w:bottom w:val="single" w:sz="4" w:space="0" w:color="auto"/>
              <w:right w:val="single" w:sz="4" w:space="0" w:color="auto"/>
            </w:tcBorders>
            <w:hideMark/>
          </w:tcPr>
          <w:p w14:paraId="5BCC58A5" w14:textId="77777777" w:rsidR="00037398" w:rsidRPr="002E6387" w:rsidRDefault="00037398" w:rsidP="004A617D">
            <w:pPr>
              <w:autoSpaceDE w:val="0"/>
              <w:autoSpaceDN w:val="0"/>
              <w:adjustRightInd w:val="0"/>
              <w:jc w:val="center"/>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2</w:t>
            </w:r>
          </w:p>
        </w:tc>
        <w:tc>
          <w:tcPr>
            <w:tcW w:w="2326" w:type="dxa"/>
            <w:tcBorders>
              <w:top w:val="single" w:sz="4" w:space="0" w:color="auto"/>
              <w:left w:val="single" w:sz="4" w:space="0" w:color="auto"/>
              <w:bottom w:val="single" w:sz="4" w:space="0" w:color="auto"/>
              <w:right w:val="single" w:sz="4" w:space="0" w:color="auto"/>
            </w:tcBorders>
            <w:hideMark/>
          </w:tcPr>
          <w:p w14:paraId="497187BC" w14:textId="77777777" w:rsidR="00037398" w:rsidRPr="002E6387" w:rsidRDefault="00037398" w:rsidP="004A617D">
            <w:pPr>
              <w:autoSpaceDE w:val="0"/>
              <w:autoSpaceDN w:val="0"/>
              <w:adjustRightInd w:val="0"/>
              <w:jc w:val="center"/>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3</w:t>
            </w:r>
          </w:p>
        </w:tc>
      </w:tr>
      <w:tr w:rsidR="00037398" w:rsidRPr="002E6387" w14:paraId="1953F420" w14:textId="77777777" w:rsidTr="004A617D">
        <w:trPr>
          <w:trHeight w:val="228"/>
        </w:trPr>
        <w:tc>
          <w:tcPr>
            <w:tcW w:w="675" w:type="dxa"/>
            <w:tcBorders>
              <w:top w:val="single" w:sz="4" w:space="0" w:color="auto"/>
              <w:left w:val="single" w:sz="4" w:space="0" w:color="auto"/>
              <w:bottom w:val="single" w:sz="4" w:space="0" w:color="auto"/>
              <w:right w:val="single" w:sz="4" w:space="0" w:color="auto"/>
            </w:tcBorders>
            <w:hideMark/>
          </w:tcPr>
          <w:p w14:paraId="438B9ECF"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1 </w:t>
            </w:r>
          </w:p>
        </w:tc>
        <w:tc>
          <w:tcPr>
            <w:tcW w:w="3976" w:type="dxa"/>
            <w:tcBorders>
              <w:top w:val="single" w:sz="4" w:space="0" w:color="auto"/>
              <w:left w:val="single" w:sz="4" w:space="0" w:color="auto"/>
              <w:bottom w:val="single" w:sz="4" w:space="0" w:color="auto"/>
              <w:right w:val="single" w:sz="4" w:space="0" w:color="auto"/>
            </w:tcBorders>
            <w:hideMark/>
          </w:tcPr>
          <w:p w14:paraId="5E584B8E"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roofErr w:type="spellStart"/>
            <w:r w:rsidRPr="002E6387">
              <w:rPr>
                <w:rFonts w:ascii="Times New Roman" w:eastAsia="Calibri" w:hAnsi="Times New Roman" w:cs="Times New Roman"/>
                <w:color w:val="000000"/>
                <w:kern w:val="2"/>
                <w:sz w:val="20"/>
                <w:szCs w:val="20"/>
              </w:rPr>
              <w:t>Adoptarea</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hotărâri</w:t>
            </w:r>
            <w:proofErr w:type="spellEnd"/>
            <w:r w:rsidRPr="002E6387">
              <w:rPr>
                <w:rFonts w:ascii="Times New Roman" w:eastAsia="Calibri" w:hAnsi="Times New Roman" w:cs="Times New Roman"/>
                <w:color w:val="000000"/>
                <w:kern w:val="2"/>
                <w:sz w:val="20"/>
                <w:szCs w:val="20"/>
              </w:rPr>
              <w:t xml:space="preserve"> s-a </w:t>
            </w:r>
            <w:proofErr w:type="spellStart"/>
            <w:r w:rsidRPr="002E6387">
              <w:rPr>
                <w:rFonts w:ascii="Times New Roman" w:eastAsia="Calibri" w:hAnsi="Times New Roman" w:cs="Times New Roman"/>
                <w:color w:val="000000"/>
                <w:kern w:val="2"/>
                <w:sz w:val="20"/>
                <w:szCs w:val="20"/>
              </w:rPr>
              <w:t>făcut</w:t>
            </w:r>
            <w:proofErr w:type="spellEnd"/>
            <w:r w:rsidRPr="002E6387">
              <w:rPr>
                <w:rFonts w:ascii="Times New Roman" w:eastAsia="Calibri" w:hAnsi="Times New Roman" w:cs="Times New Roman"/>
                <w:color w:val="000000"/>
                <w:kern w:val="2"/>
                <w:sz w:val="20"/>
                <w:szCs w:val="20"/>
              </w:rPr>
              <w:t xml:space="preserve"> cu </w:t>
            </w:r>
            <w:proofErr w:type="spellStart"/>
            <w:r w:rsidRPr="002E6387">
              <w:rPr>
                <w:rFonts w:ascii="Times New Roman" w:eastAsia="Calibri" w:hAnsi="Times New Roman" w:cs="Times New Roman"/>
                <w:color w:val="000000"/>
                <w:kern w:val="2"/>
                <w:sz w:val="20"/>
                <w:szCs w:val="20"/>
              </w:rPr>
              <w:t>majoritate</w:t>
            </w:r>
            <w:proofErr w:type="spellEnd"/>
            <w:r w:rsidRPr="002E6387">
              <w:rPr>
                <w:rFonts w:ascii="Times New Roman" w:eastAsia="Calibri" w:hAnsi="Times New Roman" w:cs="Times New Roman"/>
                <w:color w:val="000000"/>
                <w:kern w:val="2"/>
                <w:sz w:val="20"/>
                <w:szCs w:val="20"/>
              </w:rPr>
              <w:t xml:space="preserve"> □ </w:t>
            </w:r>
            <w:proofErr w:type="spellStart"/>
            <w:r w:rsidRPr="002E6387">
              <w:rPr>
                <w:rFonts w:ascii="Times New Roman" w:eastAsia="Calibri" w:hAnsi="Times New Roman" w:cs="Times New Roman"/>
                <w:color w:val="000000"/>
                <w:kern w:val="2"/>
                <w:sz w:val="20"/>
                <w:szCs w:val="20"/>
              </w:rPr>
              <w:t>simplă</w:t>
            </w:r>
            <w:proofErr w:type="spellEnd"/>
            <w:r w:rsidRPr="002E6387">
              <w:rPr>
                <w:rFonts w:ascii="Times New Roman" w:eastAsia="Calibri" w:hAnsi="Times New Roman" w:cs="Times New Roman"/>
                <w:color w:val="000000"/>
                <w:kern w:val="2"/>
                <w:sz w:val="20"/>
                <w:szCs w:val="20"/>
              </w:rPr>
              <w:t xml:space="preserve"> </w:t>
            </w:r>
          </w:p>
          <w:p w14:paraId="7C57770D" w14:textId="77777777" w:rsidR="00037398" w:rsidRPr="002E6387" w:rsidRDefault="00037398" w:rsidP="004A617D">
            <w:pPr>
              <w:autoSpaceDE w:val="0"/>
              <w:autoSpaceDN w:val="0"/>
              <w:adjustRightInd w:val="0"/>
              <w:jc w:val="both"/>
              <w:rPr>
                <w:rFonts w:ascii="Times New Roman" w:eastAsia="Calibri" w:hAnsi="Times New Roman" w:cs="Times New Roman"/>
                <w:b/>
                <w:color w:val="000000"/>
                <w:kern w:val="2"/>
                <w:sz w:val="20"/>
                <w:szCs w:val="20"/>
              </w:rPr>
            </w:pPr>
            <w:r w:rsidRPr="002E6387">
              <w:rPr>
                <w:rFonts w:ascii="Times New Roman" w:eastAsia="Calibri" w:hAnsi="Times New Roman" w:cs="Times New Roman"/>
                <w:b/>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absolută</w:t>
            </w:r>
            <w:proofErr w:type="spellEnd"/>
            <w:r w:rsidRPr="002E6387">
              <w:rPr>
                <w:rFonts w:ascii="Times New Roman" w:eastAsia="Calibri" w:hAnsi="Times New Roman" w:cs="Times New Roman"/>
                <w:b/>
                <w:color w:val="000000"/>
                <w:kern w:val="2"/>
                <w:sz w:val="20"/>
                <w:szCs w:val="20"/>
              </w:rPr>
              <w:t xml:space="preserve"> </w:t>
            </w:r>
          </w:p>
          <w:p w14:paraId="427F2037"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calificată</w:t>
            </w:r>
            <w:proofErr w:type="spellEnd"/>
            <w:r w:rsidRPr="002E6387">
              <w:rPr>
                <w:rFonts w:ascii="Times New Roman" w:eastAsia="Calibri" w:hAnsi="Times New Roman" w:cs="Times New Roman"/>
                <w:color w:val="000000"/>
                <w:kern w:val="2"/>
                <w:sz w:val="20"/>
                <w:szCs w:val="20"/>
              </w:rPr>
              <w:t xml:space="preserve"> * </w:t>
            </w:r>
          </w:p>
        </w:tc>
        <w:tc>
          <w:tcPr>
            <w:tcW w:w="2310" w:type="dxa"/>
            <w:tcBorders>
              <w:top w:val="single" w:sz="4" w:space="0" w:color="auto"/>
              <w:left w:val="single" w:sz="4" w:space="0" w:color="auto"/>
              <w:bottom w:val="single" w:sz="4" w:space="0" w:color="auto"/>
              <w:right w:val="single" w:sz="4" w:space="0" w:color="auto"/>
            </w:tcBorders>
            <w:hideMark/>
          </w:tcPr>
          <w:p w14:paraId="2203A670"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27.02.2025 </w:t>
            </w:r>
          </w:p>
        </w:tc>
        <w:tc>
          <w:tcPr>
            <w:tcW w:w="2341" w:type="dxa"/>
            <w:gridSpan w:val="2"/>
            <w:tcBorders>
              <w:top w:val="single" w:sz="4" w:space="0" w:color="auto"/>
              <w:left w:val="single" w:sz="4" w:space="0" w:color="auto"/>
              <w:bottom w:val="single" w:sz="4" w:space="0" w:color="auto"/>
              <w:right w:val="single" w:sz="4" w:space="0" w:color="auto"/>
            </w:tcBorders>
          </w:tcPr>
          <w:p w14:paraId="0114E2F8"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
        </w:tc>
      </w:tr>
      <w:tr w:rsidR="00037398" w:rsidRPr="002E6387" w14:paraId="402E6549" w14:textId="77777777" w:rsidTr="004A617D">
        <w:trPr>
          <w:trHeight w:val="91"/>
        </w:trPr>
        <w:tc>
          <w:tcPr>
            <w:tcW w:w="675" w:type="dxa"/>
            <w:tcBorders>
              <w:top w:val="single" w:sz="4" w:space="0" w:color="auto"/>
              <w:left w:val="single" w:sz="4" w:space="0" w:color="auto"/>
              <w:bottom w:val="single" w:sz="4" w:space="0" w:color="auto"/>
              <w:right w:val="single" w:sz="4" w:space="0" w:color="auto"/>
            </w:tcBorders>
            <w:hideMark/>
          </w:tcPr>
          <w:p w14:paraId="44C933A9"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2 </w:t>
            </w:r>
          </w:p>
        </w:tc>
        <w:tc>
          <w:tcPr>
            <w:tcW w:w="3976" w:type="dxa"/>
            <w:tcBorders>
              <w:top w:val="single" w:sz="4" w:space="0" w:color="auto"/>
              <w:left w:val="single" w:sz="4" w:space="0" w:color="auto"/>
              <w:bottom w:val="single" w:sz="4" w:space="0" w:color="auto"/>
              <w:right w:val="single" w:sz="4" w:space="0" w:color="auto"/>
            </w:tcBorders>
            <w:hideMark/>
          </w:tcPr>
          <w:p w14:paraId="75CFBD09"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roofErr w:type="spellStart"/>
            <w:r w:rsidRPr="002E6387">
              <w:rPr>
                <w:rFonts w:ascii="Times New Roman" w:eastAsia="Calibri" w:hAnsi="Times New Roman" w:cs="Times New Roman"/>
                <w:color w:val="000000"/>
                <w:kern w:val="2"/>
                <w:sz w:val="20"/>
                <w:szCs w:val="20"/>
              </w:rPr>
              <w:t>Comunicarea</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către</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primar</w:t>
            </w:r>
            <w:proofErr w:type="spellEnd"/>
            <w:r w:rsidRPr="002E6387">
              <w:rPr>
                <w:rFonts w:ascii="Times New Roman" w:eastAsia="Calibri" w:hAnsi="Times New Roman" w:cs="Times New Roman"/>
                <w:color w:val="000000"/>
                <w:kern w:val="2"/>
                <w:sz w:val="20"/>
                <w:szCs w:val="20"/>
              </w:rPr>
              <w:t xml:space="preserve">  </w:t>
            </w:r>
          </w:p>
        </w:tc>
        <w:tc>
          <w:tcPr>
            <w:tcW w:w="2310" w:type="dxa"/>
            <w:tcBorders>
              <w:top w:val="single" w:sz="4" w:space="0" w:color="auto"/>
              <w:left w:val="single" w:sz="4" w:space="0" w:color="auto"/>
              <w:bottom w:val="single" w:sz="4" w:space="0" w:color="auto"/>
              <w:right w:val="single" w:sz="4" w:space="0" w:color="auto"/>
            </w:tcBorders>
          </w:tcPr>
          <w:p w14:paraId="3D93F450"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70106638"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
        </w:tc>
      </w:tr>
      <w:tr w:rsidR="00037398" w:rsidRPr="002E6387" w14:paraId="4A331CDB" w14:textId="77777777" w:rsidTr="004A617D">
        <w:trPr>
          <w:trHeight w:val="91"/>
        </w:trPr>
        <w:tc>
          <w:tcPr>
            <w:tcW w:w="675" w:type="dxa"/>
            <w:tcBorders>
              <w:top w:val="single" w:sz="4" w:space="0" w:color="auto"/>
              <w:left w:val="single" w:sz="4" w:space="0" w:color="auto"/>
              <w:bottom w:val="single" w:sz="4" w:space="0" w:color="auto"/>
              <w:right w:val="single" w:sz="4" w:space="0" w:color="auto"/>
            </w:tcBorders>
            <w:hideMark/>
          </w:tcPr>
          <w:p w14:paraId="4EF06D92"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3 </w:t>
            </w:r>
          </w:p>
        </w:tc>
        <w:tc>
          <w:tcPr>
            <w:tcW w:w="3976" w:type="dxa"/>
            <w:tcBorders>
              <w:top w:val="single" w:sz="4" w:space="0" w:color="auto"/>
              <w:left w:val="single" w:sz="4" w:space="0" w:color="auto"/>
              <w:bottom w:val="single" w:sz="4" w:space="0" w:color="auto"/>
              <w:right w:val="single" w:sz="4" w:space="0" w:color="auto"/>
            </w:tcBorders>
            <w:hideMark/>
          </w:tcPr>
          <w:p w14:paraId="78A861E3"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roofErr w:type="spellStart"/>
            <w:r w:rsidRPr="002E6387">
              <w:rPr>
                <w:rFonts w:ascii="Times New Roman" w:eastAsia="Calibri" w:hAnsi="Times New Roman" w:cs="Times New Roman"/>
                <w:color w:val="000000"/>
                <w:kern w:val="2"/>
                <w:sz w:val="20"/>
                <w:szCs w:val="20"/>
              </w:rPr>
              <w:t>Comunicarea</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către</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prefectul</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judeţului</w:t>
            </w:r>
            <w:proofErr w:type="spellEnd"/>
            <w:r w:rsidRPr="002E6387">
              <w:rPr>
                <w:rFonts w:ascii="Times New Roman" w:eastAsia="Calibri" w:hAnsi="Times New Roman" w:cs="Times New Roman"/>
                <w:color w:val="000000"/>
                <w:kern w:val="2"/>
                <w:sz w:val="20"/>
                <w:szCs w:val="20"/>
              </w:rPr>
              <w:t xml:space="preserve"> </w:t>
            </w:r>
          </w:p>
        </w:tc>
        <w:tc>
          <w:tcPr>
            <w:tcW w:w="2310" w:type="dxa"/>
            <w:tcBorders>
              <w:top w:val="single" w:sz="4" w:space="0" w:color="auto"/>
              <w:left w:val="single" w:sz="4" w:space="0" w:color="auto"/>
              <w:bottom w:val="single" w:sz="4" w:space="0" w:color="auto"/>
              <w:right w:val="single" w:sz="4" w:space="0" w:color="auto"/>
            </w:tcBorders>
          </w:tcPr>
          <w:p w14:paraId="6EC03839"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28.02.2025</w:t>
            </w:r>
          </w:p>
        </w:tc>
        <w:tc>
          <w:tcPr>
            <w:tcW w:w="2341" w:type="dxa"/>
            <w:gridSpan w:val="2"/>
            <w:tcBorders>
              <w:top w:val="single" w:sz="4" w:space="0" w:color="auto"/>
              <w:left w:val="single" w:sz="4" w:space="0" w:color="auto"/>
              <w:bottom w:val="single" w:sz="4" w:space="0" w:color="auto"/>
              <w:right w:val="single" w:sz="4" w:space="0" w:color="auto"/>
            </w:tcBorders>
          </w:tcPr>
          <w:p w14:paraId="5F39DF29"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
        </w:tc>
      </w:tr>
      <w:tr w:rsidR="00037398" w:rsidRPr="002E6387" w14:paraId="4E3D3C2F" w14:textId="77777777" w:rsidTr="004A617D">
        <w:trPr>
          <w:trHeight w:val="91"/>
        </w:trPr>
        <w:tc>
          <w:tcPr>
            <w:tcW w:w="675" w:type="dxa"/>
            <w:tcBorders>
              <w:top w:val="single" w:sz="4" w:space="0" w:color="auto"/>
              <w:left w:val="single" w:sz="4" w:space="0" w:color="auto"/>
              <w:bottom w:val="single" w:sz="4" w:space="0" w:color="auto"/>
              <w:right w:val="single" w:sz="4" w:space="0" w:color="auto"/>
            </w:tcBorders>
            <w:hideMark/>
          </w:tcPr>
          <w:p w14:paraId="25E6EC28"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4 </w:t>
            </w:r>
          </w:p>
        </w:tc>
        <w:tc>
          <w:tcPr>
            <w:tcW w:w="3976" w:type="dxa"/>
            <w:tcBorders>
              <w:top w:val="single" w:sz="4" w:space="0" w:color="auto"/>
              <w:left w:val="single" w:sz="4" w:space="0" w:color="auto"/>
              <w:bottom w:val="single" w:sz="4" w:space="0" w:color="auto"/>
              <w:right w:val="single" w:sz="4" w:space="0" w:color="auto"/>
            </w:tcBorders>
            <w:hideMark/>
          </w:tcPr>
          <w:p w14:paraId="26FE71E8"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roofErr w:type="spellStart"/>
            <w:r w:rsidRPr="002E6387">
              <w:rPr>
                <w:rFonts w:ascii="Times New Roman" w:eastAsia="Calibri" w:hAnsi="Times New Roman" w:cs="Times New Roman"/>
                <w:color w:val="000000"/>
                <w:kern w:val="2"/>
                <w:sz w:val="20"/>
                <w:szCs w:val="20"/>
              </w:rPr>
              <w:t>Aducerea</w:t>
            </w:r>
            <w:proofErr w:type="spellEnd"/>
            <w:r w:rsidRPr="002E6387">
              <w:rPr>
                <w:rFonts w:ascii="Times New Roman" w:eastAsia="Calibri" w:hAnsi="Times New Roman" w:cs="Times New Roman"/>
                <w:color w:val="000000"/>
                <w:kern w:val="2"/>
                <w:sz w:val="20"/>
                <w:szCs w:val="20"/>
              </w:rPr>
              <w:t xml:space="preserve"> la </w:t>
            </w:r>
            <w:proofErr w:type="spellStart"/>
            <w:r w:rsidRPr="002E6387">
              <w:rPr>
                <w:rFonts w:ascii="Times New Roman" w:eastAsia="Calibri" w:hAnsi="Times New Roman" w:cs="Times New Roman"/>
                <w:color w:val="000000"/>
                <w:kern w:val="2"/>
                <w:sz w:val="20"/>
                <w:szCs w:val="20"/>
              </w:rPr>
              <w:t>cunoştinţa</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publică</w:t>
            </w:r>
            <w:proofErr w:type="spellEnd"/>
            <w:r w:rsidRPr="002E6387">
              <w:rPr>
                <w:rFonts w:ascii="Times New Roman" w:eastAsia="Calibri" w:hAnsi="Times New Roman" w:cs="Times New Roman"/>
                <w:color w:val="000000"/>
                <w:kern w:val="2"/>
                <w:sz w:val="20"/>
                <w:szCs w:val="20"/>
              </w:rPr>
              <w:t xml:space="preserve"> </w:t>
            </w:r>
          </w:p>
        </w:tc>
        <w:tc>
          <w:tcPr>
            <w:tcW w:w="2310" w:type="dxa"/>
            <w:tcBorders>
              <w:top w:val="single" w:sz="4" w:space="0" w:color="auto"/>
              <w:left w:val="single" w:sz="4" w:space="0" w:color="auto"/>
              <w:bottom w:val="single" w:sz="4" w:space="0" w:color="auto"/>
              <w:right w:val="single" w:sz="4" w:space="0" w:color="auto"/>
            </w:tcBorders>
          </w:tcPr>
          <w:p w14:paraId="0A648DAD"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4E9BE8C2"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
        </w:tc>
      </w:tr>
      <w:tr w:rsidR="00037398" w:rsidRPr="002E6387" w14:paraId="1070512C" w14:textId="77777777" w:rsidTr="004A617D">
        <w:trPr>
          <w:trHeight w:val="81"/>
        </w:trPr>
        <w:tc>
          <w:tcPr>
            <w:tcW w:w="675" w:type="dxa"/>
            <w:tcBorders>
              <w:top w:val="single" w:sz="4" w:space="0" w:color="auto"/>
              <w:left w:val="single" w:sz="4" w:space="0" w:color="auto"/>
              <w:bottom w:val="single" w:sz="4" w:space="0" w:color="auto"/>
              <w:right w:val="single" w:sz="4" w:space="0" w:color="auto"/>
            </w:tcBorders>
            <w:hideMark/>
          </w:tcPr>
          <w:p w14:paraId="1E3AAB85"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5 </w:t>
            </w:r>
          </w:p>
        </w:tc>
        <w:tc>
          <w:tcPr>
            <w:tcW w:w="3976" w:type="dxa"/>
            <w:tcBorders>
              <w:top w:val="single" w:sz="4" w:space="0" w:color="auto"/>
              <w:left w:val="single" w:sz="4" w:space="0" w:color="auto"/>
              <w:bottom w:val="single" w:sz="4" w:space="0" w:color="auto"/>
              <w:right w:val="single" w:sz="4" w:space="0" w:color="auto"/>
            </w:tcBorders>
            <w:hideMark/>
          </w:tcPr>
          <w:p w14:paraId="4BD2DBFE"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roofErr w:type="spellStart"/>
            <w:r w:rsidRPr="002E6387">
              <w:rPr>
                <w:rFonts w:ascii="Times New Roman" w:eastAsia="Calibri" w:hAnsi="Times New Roman" w:cs="Times New Roman"/>
                <w:color w:val="000000"/>
                <w:kern w:val="2"/>
                <w:sz w:val="20"/>
                <w:szCs w:val="20"/>
              </w:rPr>
              <w:t>Comunicarea</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numai</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în</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cazul</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celei</w:t>
            </w:r>
            <w:proofErr w:type="spellEnd"/>
            <w:r w:rsidRPr="002E6387">
              <w:rPr>
                <w:rFonts w:ascii="Times New Roman" w:eastAsia="Calibri" w:hAnsi="Times New Roman" w:cs="Times New Roman"/>
                <w:color w:val="000000"/>
                <w:kern w:val="2"/>
                <w:sz w:val="20"/>
                <w:szCs w:val="20"/>
              </w:rPr>
              <w:t xml:space="preserve"> cu </w:t>
            </w:r>
            <w:proofErr w:type="spellStart"/>
            <w:r w:rsidRPr="002E6387">
              <w:rPr>
                <w:rFonts w:ascii="Times New Roman" w:eastAsia="Calibri" w:hAnsi="Times New Roman" w:cs="Times New Roman"/>
                <w:color w:val="000000"/>
                <w:kern w:val="2"/>
                <w:sz w:val="20"/>
                <w:szCs w:val="20"/>
              </w:rPr>
              <w:t>caracter</w:t>
            </w:r>
            <w:proofErr w:type="spellEnd"/>
            <w:r w:rsidRPr="002E6387">
              <w:rPr>
                <w:rFonts w:ascii="Times New Roman" w:eastAsia="Calibri" w:hAnsi="Times New Roman" w:cs="Times New Roman"/>
                <w:color w:val="000000"/>
                <w:kern w:val="2"/>
                <w:sz w:val="20"/>
                <w:szCs w:val="20"/>
              </w:rPr>
              <w:t xml:space="preserve"> individual </w:t>
            </w:r>
          </w:p>
        </w:tc>
        <w:tc>
          <w:tcPr>
            <w:tcW w:w="2310" w:type="dxa"/>
            <w:tcBorders>
              <w:top w:val="single" w:sz="4" w:space="0" w:color="auto"/>
              <w:left w:val="single" w:sz="4" w:space="0" w:color="auto"/>
              <w:bottom w:val="single" w:sz="4" w:space="0" w:color="auto"/>
              <w:right w:val="single" w:sz="4" w:space="0" w:color="auto"/>
            </w:tcBorders>
          </w:tcPr>
          <w:p w14:paraId="734E6E78"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
        </w:tc>
        <w:tc>
          <w:tcPr>
            <w:tcW w:w="2341" w:type="dxa"/>
            <w:gridSpan w:val="2"/>
            <w:tcBorders>
              <w:top w:val="single" w:sz="4" w:space="0" w:color="auto"/>
              <w:left w:val="single" w:sz="4" w:space="0" w:color="auto"/>
              <w:bottom w:val="single" w:sz="4" w:space="0" w:color="auto"/>
              <w:right w:val="single" w:sz="4" w:space="0" w:color="auto"/>
            </w:tcBorders>
          </w:tcPr>
          <w:p w14:paraId="22F0F193"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
        </w:tc>
      </w:tr>
      <w:tr w:rsidR="00037398" w:rsidRPr="002E6387" w14:paraId="178E24B5" w14:textId="77777777" w:rsidTr="004A617D">
        <w:trPr>
          <w:trHeight w:val="91"/>
        </w:trPr>
        <w:tc>
          <w:tcPr>
            <w:tcW w:w="675" w:type="dxa"/>
            <w:tcBorders>
              <w:top w:val="single" w:sz="4" w:space="0" w:color="auto"/>
              <w:left w:val="single" w:sz="4" w:space="0" w:color="auto"/>
              <w:bottom w:val="single" w:sz="4" w:space="0" w:color="auto"/>
              <w:right w:val="single" w:sz="4" w:space="0" w:color="auto"/>
            </w:tcBorders>
            <w:hideMark/>
          </w:tcPr>
          <w:p w14:paraId="3FE6C460"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6 </w:t>
            </w:r>
          </w:p>
        </w:tc>
        <w:tc>
          <w:tcPr>
            <w:tcW w:w="3976" w:type="dxa"/>
            <w:tcBorders>
              <w:top w:val="single" w:sz="4" w:space="0" w:color="auto"/>
              <w:left w:val="single" w:sz="4" w:space="0" w:color="auto"/>
              <w:bottom w:val="single" w:sz="4" w:space="0" w:color="auto"/>
              <w:right w:val="single" w:sz="4" w:space="0" w:color="auto"/>
            </w:tcBorders>
            <w:hideMark/>
          </w:tcPr>
          <w:p w14:paraId="130863FB"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roofErr w:type="spellStart"/>
            <w:r w:rsidRPr="002E6387">
              <w:rPr>
                <w:rFonts w:ascii="Times New Roman" w:eastAsia="Calibri" w:hAnsi="Times New Roman" w:cs="Times New Roman"/>
                <w:color w:val="000000"/>
                <w:kern w:val="2"/>
                <w:sz w:val="20"/>
                <w:szCs w:val="20"/>
              </w:rPr>
              <w:t>Hotărârea</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devine</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obligatorie</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sau</w:t>
            </w:r>
            <w:proofErr w:type="spellEnd"/>
            <w:r w:rsidRPr="002E6387">
              <w:rPr>
                <w:rFonts w:ascii="Times New Roman" w:eastAsia="Calibri" w:hAnsi="Times New Roman" w:cs="Times New Roman"/>
                <w:color w:val="000000"/>
                <w:kern w:val="2"/>
                <w:sz w:val="20"/>
                <w:szCs w:val="20"/>
              </w:rPr>
              <w:t xml:space="preserve"> produce </w:t>
            </w:r>
            <w:proofErr w:type="spellStart"/>
            <w:r w:rsidRPr="002E6387">
              <w:rPr>
                <w:rFonts w:ascii="Times New Roman" w:eastAsia="Calibri" w:hAnsi="Times New Roman" w:cs="Times New Roman"/>
                <w:color w:val="000000"/>
                <w:kern w:val="2"/>
                <w:sz w:val="20"/>
                <w:szCs w:val="20"/>
              </w:rPr>
              <w:t>efecte</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juridice</w:t>
            </w:r>
            <w:proofErr w:type="spellEnd"/>
            <w:r w:rsidRPr="002E6387">
              <w:rPr>
                <w:rFonts w:ascii="Times New Roman" w:eastAsia="Calibri" w:hAnsi="Times New Roman" w:cs="Times New Roman"/>
                <w:color w:val="000000"/>
                <w:kern w:val="2"/>
                <w:sz w:val="20"/>
                <w:szCs w:val="20"/>
              </w:rPr>
              <w:t xml:space="preserve"> , </w:t>
            </w:r>
            <w:proofErr w:type="spellStart"/>
            <w:r w:rsidRPr="002E6387">
              <w:rPr>
                <w:rFonts w:ascii="Times New Roman" w:eastAsia="Calibri" w:hAnsi="Times New Roman" w:cs="Times New Roman"/>
                <w:color w:val="000000"/>
                <w:kern w:val="2"/>
                <w:sz w:val="20"/>
                <w:szCs w:val="20"/>
              </w:rPr>
              <w:t>după</w:t>
            </w:r>
            <w:proofErr w:type="spellEnd"/>
            <w:r w:rsidRPr="002E6387">
              <w:rPr>
                <w:rFonts w:ascii="Times New Roman" w:eastAsia="Calibri" w:hAnsi="Times New Roman" w:cs="Times New Roman"/>
                <w:color w:val="000000"/>
                <w:kern w:val="2"/>
                <w:sz w:val="20"/>
                <w:szCs w:val="20"/>
              </w:rPr>
              <w:t xml:space="preserve"> </w:t>
            </w:r>
            <w:proofErr w:type="spellStart"/>
            <w:r w:rsidRPr="002E6387">
              <w:rPr>
                <w:rFonts w:ascii="Times New Roman" w:eastAsia="Calibri" w:hAnsi="Times New Roman" w:cs="Times New Roman"/>
                <w:color w:val="000000"/>
                <w:kern w:val="2"/>
                <w:sz w:val="20"/>
                <w:szCs w:val="20"/>
              </w:rPr>
              <w:t>caz</w:t>
            </w:r>
            <w:proofErr w:type="spellEnd"/>
            <w:r w:rsidRPr="002E6387">
              <w:rPr>
                <w:rFonts w:ascii="Times New Roman" w:eastAsia="Calibri" w:hAnsi="Times New Roman" w:cs="Times New Roman"/>
                <w:color w:val="000000"/>
                <w:kern w:val="2"/>
                <w:sz w:val="20"/>
                <w:szCs w:val="20"/>
              </w:rPr>
              <w:t xml:space="preserve"> </w:t>
            </w:r>
          </w:p>
        </w:tc>
        <w:tc>
          <w:tcPr>
            <w:tcW w:w="2310" w:type="dxa"/>
            <w:tcBorders>
              <w:top w:val="single" w:sz="4" w:space="0" w:color="auto"/>
              <w:left w:val="single" w:sz="4" w:space="0" w:color="auto"/>
              <w:bottom w:val="single" w:sz="4" w:space="0" w:color="auto"/>
              <w:right w:val="single" w:sz="4" w:space="0" w:color="auto"/>
            </w:tcBorders>
          </w:tcPr>
          <w:p w14:paraId="43F04423"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r w:rsidRPr="002E6387">
              <w:rPr>
                <w:rFonts w:ascii="Times New Roman" w:eastAsia="Calibri" w:hAnsi="Times New Roman" w:cs="Times New Roman"/>
                <w:color w:val="000000"/>
                <w:kern w:val="2"/>
                <w:sz w:val="20"/>
                <w:szCs w:val="20"/>
              </w:rPr>
              <w:t xml:space="preserve">28.02.2025 </w:t>
            </w:r>
          </w:p>
        </w:tc>
        <w:tc>
          <w:tcPr>
            <w:tcW w:w="2341" w:type="dxa"/>
            <w:gridSpan w:val="2"/>
            <w:tcBorders>
              <w:top w:val="single" w:sz="4" w:space="0" w:color="auto"/>
              <w:left w:val="single" w:sz="4" w:space="0" w:color="auto"/>
              <w:bottom w:val="single" w:sz="4" w:space="0" w:color="auto"/>
              <w:right w:val="single" w:sz="4" w:space="0" w:color="auto"/>
            </w:tcBorders>
          </w:tcPr>
          <w:p w14:paraId="7372D624" w14:textId="77777777" w:rsidR="00037398" w:rsidRPr="002E6387" w:rsidRDefault="00037398" w:rsidP="004A617D">
            <w:pPr>
              <w:autoSpaceDE w:val="0"/>
              <w:autoSpaceDN w:val="0"/>
              <w:adjustRightInd w:val="0"/>
              <w:jc w:val="both"/>
              <w:rPr>
                <w:rFonts w:ascii="Times New Roman" w:eastAsia="Calibri" w:hAnsi="Times New Roman" w:cs="Times New Roman"/>
                <w:color w:val="000000"/>
                <w:kern w:val="2"/>
                <w:sz w:val="20"/>
                <w:szCs w:val="20"/>
              </w:rPr>
            </w:pPr>
          </w:p>
        </w:tc>
      </w:tr>
    </w:tbl>
    <w:p w14:paraId="4322F085" w14:textId="77777777" w:rsidR="00037398" w:rsidRPr="002E6387" w:rsidRDefault="00037398" w:rsidP="00037398">
      <w:pPr>
        <w:autoSpaceDE w:val="0"/>
        <w:autoSpaceDN w:val="0"/>
        <w:adjustRightInd w:val="0"/>
        <w:jc w:val="both"/>
        <w:rPr>
          <w:rFonts w:eastAsia="Calibri"/>
          <w:color w:val="000000"/>
        </w:rPr>
      </w:pPr>
    </w:p>
    <w:p w14:paraId="2E720412" w14:textId="77777777" w:rsidR="00037398" w:rsidRPr="002E6387" w:rsidRDefault="00037398" w:rsidP="00037398">
      <w:pPr>
        <w:autoSpaceDE w:val="0"/>
        <w:autoSpaceDN w:val="0"/>
        <w:adjustRightInd w:val="0"/>
        <w:jc w:val="both"/>
        <w:rPr>
          <w:rFonts w:eastAsia="Calibri"/>
          <w:color w:val="000000"/>
        </w:rPr>
      </w:pPr>
    </w:p>
    <w:p w14:paraId="6712F3A3" w14:textId="77777777" w:rsidR="00037398" w:rsidRPr="002E6387" w:rsidRDefault="00037398" w:rsidP="00037398">
      <w:pPr>
        <w:autoSpaceDE w:val="0"/>
        <w:autoSpaceDN w:val="0"/>
        <w:adjustRightInd w:val="0"/>
        <w:jc w:val="both"/>
        <w:rPr>
          <w:rFonts w:eastAsia="Calibri"/>
          <w:color w:val="000000"/>
          <w:sz w:val="18"/>
          <w:szCs w:val="18"/>
        </w:rPr>
      </w:pPr>
      <w:r w:rsidRPr="002E6387">
        <w:rPr>
          <w:rFonts w:eastAsia="Calibri"/>
          <w:color w:val="000000"/>
        </w:rPr>
        <w:t xml:space="preserve">   </w:t>
      </w:r>
      <w:proofErr w:type="spellStart"/>
      <w:r w:rsidRPr="002E6387">
        <w:rPr>
          <w:rFonts w:eastAsia="Calibri"/>
          <w:color w:val="000000"/>
          <w:sz w:val="18"/>
          <w:szCs w:val="18"/>
        </w:rPr>
        <w:t>Extrase</w:t>
      </w:r>
      <w:proofErr w:type="spellEnd"/>
      <w:r w:rsidRPr="002E6387">
        <w:rPr>
          <w:rFonts w:eastAsia="Calibri"/>
          <w:color w:val="000000"/>
          <w:sz w:val="18"/>
          <w:szCs w:val="18"/>
        </w:rPr>
        <w:t xml:space="preserve"> din </w:t>
      </w:r>
      <w:proofErr w:type="spellStart"/>
      <w:r w:rsidRPr="002E6387">
        <w:rPr>
          <w:rFonts w:eastAsia="Calibri"/>
          <w:color w:val="000000"/>
          <w:sz w:val="18"/>
          <w:szCs w:val="18"/>
        </w:rPr>
        <w:t>Ordonanţa</w:t>
      </w:r>
      <w:proofErr w:type="spellEnd"/>
      <w:r w:rsidRPr="002E6387">
        <w:rPr>
          <w:rFonts w:eastAsia="Calibri"/>
          <w:color w:val="000000"/>
          <w:sz w:val="18"/>
          <w:szCs w:val="18"/>
        </w:rPr>
        <w:t xml:space="preserve"> de </w:t>
      </w:r>
      <w:proofErr w:type="spellStart"/>
      <w:r w:rsidRPr="002E6387">
        <w:rPr>
          <w:rFonts w:eastAsia="Calibri"/>
          <w:color w:val="000000"/>
          <w:sz w:val="18"/>
          <w:szCs w:val="18"/>
        </w:rPr>
        <w:t>urgenţă</w:t>
      </w:r>
      <w:proofErr w:type="spellEnd"/>
      <w:r w:rsidRPr="002E6387">
        <w:rPr>
          <w:rFonts w:eastAsia="Calibri"/>
          <w:color w:val="000000"/>
          <w:sz w:val="18"/>
          <w:szCs w:val="18"/>
        </w:rPr>
        <w:t xml:space="preserve"> a </w:t>
      </w:r>
      <w:proofErr w:type="spellStart"/>
      <w:r w:rsidRPr="002E6387">
        <w:rPr>
          <w:rFonts w:eastAsia="Calibri"/>
          <w:color w:val="000000"/>
          <w:sz w:val="18"/>
          <w:szCs w:val="18"/>
        </w:rPr>
        <w:t>Guvernului</w:t>
      </w:r>
      <w:proofErr w:type="spellEnd"/>
      <w:r w:rsidRPr="002E6387">
        <w:rPr>
          <w:rFonts w:eastAsia="Calibri"/>
          <w:color w:val="000000"/>
          <w:sz w:val="18"/>
          <w:szCs w:val="18"/>
        </w:rPr>
        <w:t xml:space="preserve"> </w:t>
      </w:r>
      <w:proofErr w:type="spellStart"/>
      <w:r w:rsidRPr="002E6387">
        <w:rPr>
          <w:rFonts w:eastAsia="Calibri"/>
          <w:color w:val="000000"/>
          <w:sz w:val="18"/>
          <w:szCs w:val="18"/>
        </w:rPr>
        <w:t>nr</w:t>
      </w:r>
      <w:proofErr w:type="spellEnd"/>
      <w:r w:rsidRPr="002E6387">
        <w:rPr>
          <w:rFonts w:eastAsia="Calibri"/>
          <w:color w:val="000000"/>
          <w:sz w:val="18"/>
          <w:szCs w:val="18"/>
        </w:rPr>
        <w:t xml:space="preserve">. </w:t>
      </w:r>
      <w:proofErr w:type="gramStart"/>
      <w:r w:rsidRPr="002E6387">
        <w:rPr>
          <w:rFonts w:eastAsia="Calibri"/>
          <w:color w:val="000000"/>
          <w:sz w:val="18"/>
          <w:szCs w:val="18"/>
        </w:rPr>
        <w:t>57/2019</w:t>
      </w:r>
      <w:proofErr w:type="gramEnd"/>
      <w:r w:rsidRPr="002E6387">
        <w:rPr>
          <w:rFonts w:eastAsia="Calibri"/>
          <w:color w:val="000000"/>
          <w:sz w:val="18"/>
          <w:szCs w:val="18"/>
        </w:rPr>
        <w:t xml:space="preserve"> </w:t>
      </w:r>
      <w:proofErr w:type="spellStart"/>
      <w:r w:rsidRPr="002E6387">
        <w:rPr>
          <w:rFonts w:eastAsia="Calibri"/>
          <w:color w:val="000000"/>
          <w:sz w:val="18"/>
          <w:szCs w:val="18"/>
        </w:rPr>
        <w:t>privind</w:t>
      </w:r>
      <w:proofErr w:type="spellEnd"/>
      <w:r w:rsidRPr="002E6387">
        <w:rPr>
          <w:rFonts w:eastAsia="Calibri"/>
          <w:color w:val="000000"/>
          <w:sz w:val="18"/>
          <w:szCs w:val="18"/>
        </w:rPr>
        <w:t xml:space="preserve"> </w:t>
      </w:r>
      <w:proofErr w:type="spellStart"/>
      <w:r w:rsidRPr="002E6387">
        <w:rPr>
          <w:rFonts w:eastAsia="Calibri"/>
          <w:color w:val="000000"/>
          <w:sz w:val="18"/>
          <w:szCs w:val="18"/>
        </w:rPr>
        <w:t>Codul</w:t>
      </w:r>
      <w:proofErr w:type="spellEnd"/>
      <w:r w:rsidRPr="002E6387">
        <w:rPr>
          <w:rFonts w:eastAsia="Calibri"/>
          <w:color w:val="000000"/>
          <w:sz w:val="18"/>
          <w:szCs w:val="18"/>
        </w:rPr>
        <w:t xml:space="preserve"> </w:t>
      </w:r>
      <w:proofErr w:type="spellStart"/>
      <w:r w:rsidRPr="002E6387">
        <w:rPr>
          <w:rFonts w:eastAsia="Calibri"/>
          <w:color w:val="000000"/>
          <w:sz w:val="18"/>
          <w:szCs w:val="18"/>
        </w:rPr>
        <w:t>administrativ</w:t>
      </w:r>
      <w:proofErr w:type="spellEnd"/>
      <w:r w:rsidRPr="002E6387">
        <w:rPr>
          <w:rFonts w:eastAsia="Calibri"/>
          <w:color w:val="000000"/>
          <w:sz w:val="18"/>
          <w:szCs w:val="18"/>
        </w:rPr>
        <w:t xml:space="preserve">, cu </w:t>
      </w:r>
      <w:proofErr w:type="spellStart"/>
      <w:r w:rsidRPr="002E6387">
        <w:rPr>
          <w:rFonts w:eastAsia="Calibri"/>
          <w:color w:val="000000"/>
          <w:sz w:val="18"/>
          <w:szCs w:val="18"/>
        </w:rPr>
        <w:t>modificările</w:t>
      </w:r>
      <w:proofErr w:type="spellEnd"/>
      <w:r w:rsidRPr="002E6387">
        <w:rPr>
          <w:rFonts w:eastAsia="Calibri"/>
          <w:color w:val="000000"/>
          <w:sz w:val="18"/>
          <w:szCs w:val="18"/>
        </w:rPr>
        <w:t xml:space="preserve"> </w:t>
      </w:r>
      <w:proofErr w:type="spellStart"/>
      <w:r w:rsidRPr="002E6387">
        <w:rPr>
          <w:rFonts w:eastAsia="Calibri"/>
          <w:color w:val="000000"/>
          <w:sz w:val="18"/>
          <w:szCs w:val="18"/>
        </w:rPr>
        <w:t>şi</w:t>
      </w:r>
      <w:proofErr w:type="spellEnd"/>
      <w:r w:rsidRPr="002E6387">
        <w:rPr>
          <w:rFonts w:eastAsia="Calibri"/>
          <w:color w:val="000000"/>
          <w:sz w:val="18"/>
          <w:szCs w:val="18"/>
        </w:rPr>
        <w:t xml:space="preserve"> </w:t>
      </w:r>
      <w:proofErr w:type="spellStart"/>
      <w:r w:rsidRPr="002E6387">
        <w:rPr>
          <w:rFonts w:eastAsia="Calibri"/>
          <w:color w:val="000000"/>
          <w:sz w:val="18"/>
          <w:szCs w:val="18"/>
        </w:rPr>
        <w:t>completările</w:t>
      </w:r>
      <w:proofErr w:type="spellEnd"/>
      <w:r w:rsidRPr="002E6387">
        <w:rPr>
          <w:rFonts w:eastAsia="Calibri"/>
          <w:color w:val="000000"/>
          <w:sz w:val="18"/>
          <w:szCs w:val="18"/>
        </w:rPr>
        <w:t xml:space="preserve"> </w:t>
      </w:r>
      <w:proofErr w:type="spellStart"/>
      <w:r w:rsidRPr="002E6387">
        <w:rPr>
          <w:rFonts w:eastAsia="Calibri"/>
          <w:color w:val="000000"/>
          <w:sz w:val="18"/>
          <w:szCs w:val="18"/>
        </w:rPr>
        <w:t>ulterioare</w:t>
      </w:r>
      <w:proofErr w:type="spellEnd"/>
      <w:r w:rsidRPr="002E6387">
        <w:rPr>
          <w:rFonts w:eastAsia="Calibri"/>
          <w:color w:val="000000"/>
          <w:sz w:val="18"/>
          <w:szCs w:val="18"/>
        </w:rPr>
        <w:t xml:space="preserve">: </w:t>
      </w:r>
    </w:p>
    <w:p w14:paraId="5D19B0E5" w14:textId="77777777" w:rsidR="00037398" w:rsidRPr="002E6387" w:rsidRDefault="00037398" w:rsidP="00037398">
      <w:pPr>
        <w:autoSpaceDE w:val="0"/>
        <w:autoSpaceDN w:val="0"/>
        <w:adjustRightInd w:val="0"/>
        <w:jc w:val="both"/>
        <w:rPr>
          <w:rFonts w:eastAsia="Calibri"/>
          <w:color w:val="000000"/>
          <w:sz w:val="18"/>
          <w:szCs w:val="18"/>
        </w:rPr>
      </w:pPr>
      <w:r w:rsidRPr="002E6387">
        <w:rPr>
          <w:rFonts w:eastAsia="Calibri"/>
          <w:color w:val="000000"/>
          <w:sz w:val="18"/>
          <w:szCs w:val="18"/>
        </w:rPr>
        <w:t xml:space="preserve">1) Art. </w:t>
      </w:r>
      <w:proofErr w:type="gramStart"/>
      <w:r w:rsidRPr="002E6387">
        <w:rPr>
          <w:rFonts w:eastAsia="Calibri"/>
          <w:color w:val="000000"/>
          <w:sz w:val="18"/>
          <w:szCs w:val="18"/>
        </w:rPr>
        <w:t>139</w:t>
      </w:r>
      <w:proofErr w:type="gramEnd"/>
      <w:r w:rsidRPr="002E6387">
        <w:rPr>
          <w:rFonts w:eastAsia="Calibri"/>
          <w:color w:val="000000"/>
          <w:sz w:val="18"/>
          <w:szCs w:val="18"/>
        </w:rPr>
        <w:t xml:space="preserve"> </w:t>
      </w:r>
      <w:proofErr w:type="spellStart"/>
      <w:r w:rsidRPr="002E6387">
        <w:rPr>
          <w:rFonts w:eastAsia="Calibri"/>
          <w:color w:val="000000"/>
          <w:sz w:val="18"/>
          <w:szCs w:val="18"/>
        </w:rPr>
        <w:t>alin</w:t>
      </w:r>
      <w:proofErr w:type="spellEnd"/>
      <w:r w:rsidRPr="002E6387">
        <w:rPr>
          <w:rFonts w:eastAsia="Calibri"/>
          <w:color w:val="000000"/>
          <w:sz w:val="18"/>
          <w:szCs w:val="18"/>
        </w:rPr>
        <w:t>. (1): „</w:t>
      </w:r>
      <w:proofErr w:type="spellStart"/>
      <w:r w:rsidRPr="002E6387">
        <w:rPr>
          <w:rFonts w:eastAsia="Calibri"/>
          <w:color w:val="000000"/>
          <w:sz w:val="18"/>
          <w:szCs w:val="18"/>
        </w:rPr>
        <w:t>În</w:t>
      </w:r>
      <w:proofErr w:type="spellEnd"/>
      <w:r w:rsidRPr="002E6387">
        <w:rPr>
          <w:rFonts w:eastAsia="Calibri"/>
          <w:color w:val="000000"/>
          <w:sz w:val="18"/>
          <w:szCs w:val="18"/>
        </w:rPr>
        <w:t xml:space="preserve"> </w:t>
      </w:r>
      <w:proofErr w:type="spellStart"/>
      <w:r w:rsidRPr="002E6387">
        <w:rPr>
          <w:rFonts w:eastAsia="Calibri"/>
          <w:color w:val="000000"/>
          <w:sz w:val="18"/>
          <w:szCs w:val="18"/>
        </w:rPr>
        <w:t>exercitarea</w:t>
      </w:r>
      <w:proofErr w:type="spellEnd"/>
      <w:r w:rsidRPr="002E6387">
        <w:rPr>
          <w:rFonts w:eastAsia="Calibri"/>
          <w:color w:val="000000"/>
          <w:sz w:val="18"/>
          <w:szCs w:val="18"/>
        </w:rPr>
        <w:t xml:space="preserve"> </w:t>
      </w:r>
      <w:proofErr w:type="spellStart"/>
      <w:r w:rsidRPr="002E6387">
        <w:rPr>
          <w:rFonts w:eastAsia="Calibri"/>
          <w:color w:val="000000"/>
          <w:sz w:val="18"/>
          <w:szCs w:val="18"/>
        </w:rPr>
        <w:t>atribuţiilor</w:t>
      </w:r>
      <w:proofErr w:type="spellEnd"/>
      <w:r w:rsidRPr="002E6387">
        <w:rPr>
          <w:rFonts w:eastAsia="Calibri"/>
          <w:color w:val="000000"/>
          <w:sz w:val="18"/>
          <w:szCs w:val="18"/>
        </w:rPr>
        <w:t xml:space="preserve"> </w:t>
      </w:r>
      <w:proofErr w:type="spellStart"/>
      <w:r w:rsidRPr="002E6387">
        <w:rPr>
          <w:rFonts w:eastAsia="Calibri"/>
          <w:color w:val="000000"/>
          <w:sz w:val="18"/>
          <w:szCs w:val="18"/>
        </w:rPr>
        <w:t>ce</w:t>
      </w:r>
      <w:proofErr w:type="spellEnd"/>
      <w:r w:rsidRPr="002E6387">
        <w:rPr>
          <w:rFonts w:eastAsia="Calibri"/>
          <w:color w:val="000000"/>
          <w:sz w:val="18"/>
          <w:szCs w:val="18"/>
        </w:rPr>
        <w:t xml:space="preserve"> </w:t>
      </w:r>
      <w:proofErr w:type="spellStart"/>
      <w:r w:rsidRPr="002E6387">
        <w:rPr>
          <w:rFonts w:eastAsia="Calibri"/>
          <w:color w:val="000000"/>
          <w:sz w:val="18"/>
          <w:szCs w:val="18"/>
        </w:rPr>
        <w:t>îi</w:t>
      </w:r>
      <w:proofErr w:type="spellEnd"/>
      <w:r w:rsidRPr="002E6387">
        <w:rPr>
          <w:rFonts w:eastAsia="Calibri"/>
          <w:color w:val="000000"/>
          <w:sz w:val="18"/>
          <w:szCs w:val="18"/>
        </w:rPr>
        <w:t xml:space="preserve"> </w:t>
      </w:r>
      <w:proofErr w:type="spellStart"/>
      <w:r w:rsidRPr="002E6387">
        <w:rPr>
          <w:rFonts w:eastAsia="Calibri"/>
          <w:color w:val="000000"/>
          <w:sz w:val="18"/>
          <w:szCs w:val="18"/>
        </w:rPr>
        <w:t>revin</w:t>
      </w:r>
      <w:proofErr w:type="spellEnd"/>
      <w:r w:rsidRPr="002E6387">
        <w:rPr>
          <w:rFonts w:eastAsia="Calibri"/>
          <w:color w:val="000000"/>
          <w:sz w:val="18"/>
          <w:szCs w:val="18"/>
        </w:rPr>
        <w:t xml:space="preserve">, </w:t>
      </w:r>
      <w:proofErr w:type="spellStart"/>
      <w:r w:rsidRPr="002E6387">
        <w:rPr>
          <w:rFonts w:eastAsia="Calibri"/>
          <w:color w:val="000000"/>
          <w:sz w:val="18"/>
          <w:szCs w:val="18"/>
        </w:rPr>
        <w:t>Consiliul</w:t>
      </w:r>
      <w:proofErr w:type="spellEnd"/>
      <w:r w:rsidRPr="002E6387">
        <w:rPr>
          <w:rFonts w:eastAsia="Calibri"/>
          <w:color w:val="000000"/>
          <w:sz w:val="18"/>
          <w:szCs w:val="18"/>
        </w:rPr>
        <w:t xml:space="preserve"> local </w:t>
      </w:r>
      <w:proofErr w:type="spellStart"/>
      <w:r w:rsidRPr="002E6387">
        <w:rPr>
          <w:rFonts w:eastAsia="Calibri"/>
          <w:color w:val="000000"/>
          <w:sz w:val="18"/>
          <w:szCs w:val="18"/>
        </w:rPr>
        <w:t>adoptă</w:t>
      </w:r>
      <w:proofErr w:type="spellEnd"/>
      <w:r w:rsidRPr="002E6387">
        <w:rPr>
          <w:rFonts w:eastAsia="Calibri"/>
          <w:color w:val="000000"/>
          <w:sz w:val="18"/>
          <w:szCs w:val="18"/>
        </w:rPr>
        <w:t xml:space="preserve"> </w:t>
      </w:r>
      <w:proofErr w:type="spellStart"/>
      <w:r w:rsidRPr="002E6387">
        <w:rPr>
          <w:rFonts w:eastAsia="Calibri"/>
          <w:color w:val="000000"/>
          <w:sz w:val="18"/>
          <w:szCs w:val="18"/>
        </w:rPr>
        <w:t>hotărâri</w:t>
      </w:r>
      <w:proofErr w:type="spellEnd"/>
      <w:r w:rsidRPr="002E6387">
        <w:rPr>
          <w:rFonts w:eastAsia="Calibri"/>
          <w:color w:val="000000"/>
          <w:sz w:val="18"/>
          <w:szCs w:val="18"/>
        </w:rPr>
        <w:t xml:space="preserve">, cu </w:t>
      </w:r>
      <w:proofErr w:type="spellStart"/>
      <w:r w:rsidRPr="002E6387">
        <w:rPr>
          <w:rFonts w:eastAsia="Calibri"/>
          <w:color w:val="000000"/>
          <w:sz w:val="18"/>
          <w:szCs w:val="18"/>
        </w:rPr>
        <w:t>majoritate</w:t>
      </w:r>
      <w:proofErr w:type="spellEnd"/>
      <w:r w:rsidRPr="002E6387">
        <w:rPr>
          <w:rFonts w:eastAsia="Calibri"/>
          <w:color w:val="000000"/>
          <w:sz w:val="18"/>
          <w:szCs w:val="18"/>
        </w:rPr>
        <w:t xml:space="preserve"> </w:t>
      </w:r>
      <w:proofErr w:type="spellStart"/>
      <w:r w:rsidRPr="002E6387">
        <w:rPr>
          <w:rFonts w:eastAsia="Calibri"/>
          <w:color w:val="000000"/>
          <w:sz w:val="18"/>
          <w:szCs w:val="18"/>
        </w:rPr>
        <w:t>absolută</w:t>
      </w:r>
      <w:proofErr w:type="spellEnd"/>
      <w:r w:rsidRPr="002E6387">
        <w:rPr>
          <w:rFonts w:eastAsia="Calibri"/>
          <w:color w:val="000000"/>
          <w:sz w:val="18"/>
          <w:szCs w:val="18"/>
        </w:rPr>
        <w:t xml:space="preserve"> </w:t>
      </w:r>
      <w:proofErr w:type="spellStart"/>
      <w:r w:rsidRPr="002E6387">
        <w:rPr>
          <w:rFonts w:eastAsia="Calibri"/>
          <w:color w:val="000000"/>
          <w:sz w:val="18"/>
          <w:szCs w:val="18"/>
        </w:rPr>
        <w:t>sau</w:t>
      </w:r>
      <w:proofErr w:type="spellEnd"/>
      <w:r w:rsidRPr="002E6387">
        <w:rPr>
          <w:rFonts w:eastAsia="Calibri"/>
          <w:color w:val="000000"/>
          <w:sz w:val="18"/>
          <w:szCs w:val="18"/>
        </w:rPr>
        <w:t xml:space="preserve"> </w:t>
      </w:r>
      <w:proofErr w:type="spellStart"/>
      <w:r w:rsidRPr="002E6387">
        <w:rPr>
          <w:rFonts w:eastAsia="Calibri"/>
          <w:color w:val="000000"/>
          <w:sz w:val="18"/>
          <w:szCs w:val="18"/>
        </w:rPr>
        <w:t>simplă</w:t>
      </w:r>
      <w:proofErr w:type="spellEnd"/>
      <w:r w:rsidRPr="002E6387">
        <w:rPr>
          <w:rFonts w:eastAsia="Calibri"/>
          <w:color w:val="000000"/>
          <w:sz w:val="18"/>
          <w:szCs w:val="18"/>
        </w:rPr>
        <w:t xml:space="preserve">, </w:t>
      </w:r>
      <w:proofErr w:type="spellStart"/>
      <w:r w:rsidRPr="002E6387">
        <w:rPr>
          <w:rFonts w:eastAsia="Calibri"/>
          <w:color w:val="000000"/>
          <w:sz w:val="18"/>
          <w:szCs w:val="18"/>
        </w:rPr>
        <w:t>după</w:t>
      </w:r>
      <w:proofErr w:type="spellEnd"/>
      <w:r w:rsidRPr="002E6387">
        <w:rPr>
          <w:rFonts w:eastAsia="Calibri"/>
          <w:color w:val="000000"/>
          <w:sz w:val="18"/>
          <w:szCs w:val="18"/>
        </w:rPr>
        <w:t xml:space="preserve"> </w:t>
      </w:r>
      <w:proofErr w:type="spellStart"/>
      <w:r w:rsidRPr="002E6387">
        <w:rPr>
          <w:rFonts w:eastAsia="Calibri"/>
          <w:color w:val="000000"/>
          <w:sz w:val="18"/>
          <w:szCs w:val="18"/>
        </w:rPr>
        <w:t>caz</w:t>
      </w:r>
      <w:proofErr w:type="spellEnd"/>
      <w:r w:rsidRPr="002E6387">
        <w:rPr>
          <w:rFonts w:eastAsia="Calibri"/>
          <w:color w:val="000000"/>
          <w:sz w:val="18"/>
          <w:szCs w:val="18"/>
        </w:rPr>
        <w:t xml:space="preserve">. </w:t>
      </w:r>
    </w:p>
    <w:p w14:paraId="3DA4249F" w14:textId="77777777" w:rsidR="00037398" w:rsidRPr="002E6387" w:rsidRDefault="00037398" w:rsidP="00037398">
      <w:pPr>
        <w:autoSpaceDE w:val="0"/>
        <w:autoSpaceDN w:val="0"/>
        <w:adjustRightInd w:val="0"/>
        <w:jc w:val="both"/>
        <w:rPr>
          <w:rFonts w:eastAsia="Calibri"/>
          <w:color w:val="000000"/>
          <w:sz w:val="18"/>
          <w:szCs w:val="18"/>
        </w:rPr>
      </w:pPr>
      <w:r w:rsidRPr="002E6387">
        <w:rPr>
          <w:rFonts w:eastAsia="Calibri"/>
          <w:color w:val="000000"/>
          <w:sz w:val="18"/>
          <w:szCs w:val="18"/>
        </w:rPr>
        <w:t xml:space="preserve">(2) </w:t>
      </w:r>
      <w:proofErr w:type="spellStart"/>
      <w:r w:rsidRPr="002E6387">
        <w:rPr>
          <w:rFonts w:eastAsia="Calibri"/>
          <w:color w:val="000000"/>
          <w:sz w:val="18"/>
          <w:szCs w:val="18"/>
        </w:rPr>
        <w:t>Prin</w:t>
      </w:r>
      <w:proofErr w:type="spellEnd"/>
      <w:r w:rsidRPr="002E6387">
        <w:rPr>
          <w:rFonts w:eastAsia="Calibri"/>
          <w:color w:val="000000"/>
          <w:sz w:val="18"/>
          <w:szCs w:val="18"/>
        </w:rPr>
        <w:t xml:space="preserve"> </w:t>
      </w:r>
      <w:proofErr w:type="spellStart"/>
      <w:r w:rsidRPr="002E6387">
        <w:rPr>
          <w:rFonts w:eastAsia="Calibri"/>
          <w:color w:val="000000"/>
          <w:sz w:val="18"/>
          <w:szCs w:val="18"/>
        </w:rPr>
        <w:t>excepţie</w:t>
      </w:r>
      <w:proofErr w:type="spellEnd"/>
      <w:r w:rsidRPr="002E6387">
        <w:rPr>
          <w:rFonts w:eastAsia="Calibri"/>
          <w:color w:val="000000"/>
          <w:sz w:val="18"/>
          <w:szCs w:val="18"/>
        </w:rPr>
        <w:t xml:space="preserve"> de la </w:t>
      </w:r>
      <w:proofErr w:type="spellStart"/>
      <w:r w:rsidRPr="002E6387">
        <w:rPr>
          <w:rFonts w:eastAsia="Calibri"/>
          <w:color w:val="000000"/>
          <w:sz w:val="18"/>
          <w:szCs w:val="18"/>
        </w:rPr>
        <w:t>prevederile</w:t>
      </w:r>
      <w:proofErr w:type="spellEnd"/>
      <w:r w:rsidRPr="002E6387">
        <w:rPr>
          <w:rFonts w:eastAsia="Calibri"/>
          <w:color w:val="000000"/>
          <w:sz w:val="18"/>
          <w:szCs w:val="18"/>
        </w:rPr>
        <w:t xml:space="preserve"> </w:t>
      </w:r>
      <w:proofErr w:type="spellStart"/>
      <w:r w:rsidRPr="002E6387">
        <w:rPr>
          <w:rFonts w:eastAsia="Calibri"/>
          <w:color w:val="000000"/>
          <w:sz w:val="18"/>
          <w:szCs w:val="18"/>
        </w:rPr>
        <w:t>alin</w:t>
      </w:r>
      <w:proofErr w:type="spellEnd"/>
      <w:r w:rsidRPr="002E6387">
        <w:rPr>
          <w:rFonts w:eastAsia="Calibri"/>
          <w:color w:val="000000"/>
          <w:sz w:val="18"/>
          <w:szCs w:val="18"/>
        </w:rPr>
        <w:t xml:space="preserve">. (1), </w:t>
      </w:r>
      <w:proofErr w:type="spellStart"/>
      <w:r w:rsidRPr="002E6387">
        <w:rPr>
          <w:rFonts w:eastAsia="Calibri"/>
          <w:color w:val="000000"/>
          <w:sz w:val="18"/>
          <w:szCs w:val="18"/>
        </w:rPr>
        <w:t>hotărârile</w:t>
      </w:r>
      <w:proofErr w:type="spellEnd"/>
      <w:r w:rsidRPr="002E6387">
        <w:rPr>
          <w:rFonts w:eastAsia="Calibri"/>
          <w:color w:val="000000"/>
          <w:sz w:val="18"/>
          <w:szCs w:val="18"/>
        </w:rPr>
        <w:t xml:space="preserve"> </w:t>
      </w:r>
      <w:proofErr w:type="spellStart"/>
      <w:r w:rsidRPr="002E6387">
        <w:rPr>
          <w:rFonts w:eastAsia="Calibri"/>
          <w:color w:val="000000"/>
          <w:sz w:val="18"/>
          <w:szCs w:val="18"/>
        </w:rPr>
        <w:t>privind</w:t>
      </w:r>
      <w:proofErr w:type="spellEnd"/>
      <w:r w:rsidRPr="002E6387">
        <w:rPr>
          <w:rFonts w:eastAsia="Calibri"/>
          <w:color w:val="000000"/>
          <w:sz w:val="18"/>
          <w:szCs w:val="18"/>
        </w:rPr>
        <w:t xml:space="preserve"> </w:t>
      </w:r>
      <w:proofErr w:type="spellStart"/>
      <w:r w:rsidRPr="002E6387">
        <w:rPr>
          <w:rFonts w:eastAsia="Calibri"/>
          <w:color w:val="000000"/>
          <w:sz w:val="18"/>
          <w:szCs w:val="18"/>
        </w:rPr>
        <w:t>dobândirea</w:t>
      </w:r>
      <w:proofErr w:type="spellEnd"/>
      <w:r w:rsidRPr="002E6387">
        <w:rPr>
          <w:rFonts w:eastAsia="Calibri"/>
          <w:color w:val="000000"/>
          <w:sz w:val="18"/>
          <w:szCs w:val="18"/>
        </w:rPr>
        <w:t xml:space="preserve"> </w:t>
      </w:r>
      <w:proofErr w:type="spellStart"/>
      <w:r w:rsidRPr="002E6387">
        <w:rPr>
          <w:rFonts w:eastAsia="Calibri"/>
          <w:color w:val="000000"/>
          <w:sz w:val="18"/>
          <w:szCs w:val="18"/>
        </w:rPr>
        <w:t>sau</w:t>
      </w:r>
      <w:proofErr w:type="spellEnd"/>
      <w:r w:rsidRPr="002E6387">
        <w:rPr>
          <w:rFonts w:eastAsia="Calibri"/>
          <w:color w:val="000000"/>
          <w:sz w:val="18"/>
          <w:szCs w:val="18"/>
        </w:rPr>
        <w:t xml:space="preserve"> </w:t>
      </w:r>
      <w:proofErr w:type="spellStart"/>
      <w:r w:rsidRPr="002E6387">
        <w:rPr>
          <w:rFonts w:eastAsia="Calibri"/>
          <w:color w:val="000000"/>
          <w:sz w:val="18"/>
          <w:szCs w:val="18"/>
        </w:rPr>
        <w:t>înstrăinarea</w:t>
      </w:r>
      <w:proofErr w:type="spellEnd"/>
      <w:r w:rsidRPr="002E6387">
        <w:rPr>
          <w:rFonts w:eastAsia="Calibri"/>
          <w:color w:val="000000"/>
          <w:sz w:val="18"/>
          <w:szCs w:val="18"/>
        </w:rPr>
        <w:t xml:space="preserve"> </w:t>
      </w:r>
      <w:proofErr w:type="spellStart"/>
      <w:r w:rsidRPr="002E6387">
        <w:rPr>
          <w:rFonts w:eastAsia="Calibri"/>
          <w:color w:val="000000"/>
          <w:sz w:val="18"/>
          <w:szCs w:val="18"/>
        </w:rPr>
        <w:t>dreptului</w:t>
      </w:r>
      <w:proofErr w:type="spellEnd"/>
      <w:r w:rsidRPr="002E6387">
        <w:rPr>
          <w:rFonts w:eastAsia="Calibri"/>
          <w:color w:val="000000"/>
          <w:sz w:val="18"/>
          <w:szCs w:val="18"/>
        </w:rPr>
        <w:t xml:space="preserve"> de </w:t>
      </w:r>
      <w:proofErr w:type="spellStart"/>
      <w:r w:rsidRPr="002E6387">
        <w:rPr>
          <w:rFonts w:eastAsia="Calibri"/>
          <w:color w:val="000000"/>
          <w:sz w:val="18"/>
          <w:szCs w:val="18"/>
        </w:rPr>
        <w:t>proprietate</w:t>
      </w:r>
      <w:proofErr w:type="spellEnd"/>
      <w:r w:rsidRPr="002E6387">
        <w:rPr>
          <w:rFonts w:eastAsia="Calibri"/>
          <w:color w:val="000000"/>
          <w:sz w:val="18"/>
          <w:szCs w:val="18"/>
        </w:rPr>
        <w:t xml:space="preserve"> </w:t>
      </w:r>
      <w:proofErr w:type="spellStart"/>
      <w:r w:rsidRPr="002E6387">
        <w:rPr>
          <w:rFonts w:eastAsia="Calibri"/>
          <w:color w:val="000000"/>
          <w:sz w:val="18"/>
          <w:szCs w:val="18"/>
        </w:rPr>
        <w:t>în</w:t>
      </w:r>
      <w:proofErr w:type="spellEnd"/>
      <w:r w:rsidRPr="002E6387">
        <w:rPr>
          <w:rFonts w:eastAsia="Calibri"/>
          <w:color w:val="000000"/>
          <w:sz w:val="18"/>
          <w:szCs w:val="18"/>
        </w:rPr>
        <w:t xml:space="preserve"> </w:t>
      </w:r>
      <w:proofErr w:type="spellStart"/>
      <w:r w:rsidRPr="002E6387">
        <w:rPr>
          <w:rFonts w:eastAsia="Calibri"/>
          <w:color w:val="000000"/>
          <w:sz w:val="18"/>
          <w:szCs w:val="18"/>
        </w:rPr>
        <w:t>cazul</w:t>
      </w:r>
      <w:proofErr w:type="spellEnd"/>
      <w:r w:rsidRPr="002E6387">
        <w:rPr>
          <w:rFonts w:eastAsia="Calibri"/>
          <w:color w:val="000000"/>
          <w:sz w:val="18"/>
          <w:szCs w:val="18"/>
        </w:rPr>
        <w:t xml:space="preserve"> </w:t>
      </w:r>
      <w:proofErr w:type="spellStart"/>
      <w:r w:rsidRPr="002E6387">
        <w:rPr>
          <w:rFonts w:eastAsia="Calibri"/>
          <w:color w:val="000000"/>
          <w:sz w:val="18"/>
          <w:szCs w:val="18"/>
        </w:rPr>
        <w:t>bunurilor</w:t>
      </w:r>
      <w:proofErr w:type="spellEnd"/>
      <w:r w:rsidRPr="002E6387">
        <w:rPr>
          <w:rFonts w:eastAsia="Calibri"/>
          <w:color w:val="000000"/>
          <w:sz w:val="18"/>
          <w:szCs w:val="18"/>
        </w:rPr>
        <w:t xml:space="preserve"> </w:t>
      </w:r>
      <w:proofErr w:type="spellStart"/>
      <w:r w:rsidRPr="002E6387">
        <w:rPr>
          <w:rFonts w:eastAsia="Calibri"/>
          <w:color w:val="000000"/>
          <w:sz w:val="18"/>
          <w:szCs w:val="18"/>
        </w:rPr>
        <w:t>imobile</w:t>
      </w:r>
      <w:proofErr w:type="spellEnd"/>
      <w:r w:rsidRPr="002E6387">
        <w:rPr>
          <w:rFonts w:eastAsia="Calibri"/>
          <w:color w:val="000000"/>
          <w:sz w:val="18"/>
          <w:szCs w:val="18"/>
        </w:rPr>
        <w:t xml:space="preserve"> se </w:t>
      </w:r>
      <w:proofErr w:type="spellStart"/>
      <w:r w:rsidRPr="002E6387">
        <w:rPr>
          <w:rFonts w:eastAsia="Calibri"/>
          <w:color w:val="000000"/>
          <w:sz w:val="18"/>
          <w:szCs w:val="18"/>
        </w:rPr>
        <w:t>adoptă</w:t>
      </w:r>
      <w:proofErr w:type="spellEnd"/>
      <w:r w:rsidRPr="002E6387">
        <w:rPr>
          <w:rFonts w:eastAsia="Calibri"/>
          <w:color w:val="000000"/>
          <w:sz w:val="18"/>
          <w:szCs w:val="18"/>
        </w:rPr>
        <w:t xml:space="preserve"> de </w:t>
      </w:r>
      <w:proofErr w:type="spellStart"/>
      <w:r w:rsidRPr="002E6387">
        <w:rPr>
          <w:rFonts w:eastAsia="Calibri"/>
          <w:color w:val="000000"/>
          <w:sz w:val="18"/>
          <w:szCs w:val="18"/>
        </w:rPr>
        <w:t>Consiliul</w:t>
      </w:r>
      <w:proofErr w:type="spellEnd"/>
      <w:r w:rsidRPr="002E6387">
        <w:rPr>
          <w:rFonts w:eastAsia="Calibri"/>
          <w:color w:val="000000"/>
          <w:sz w:val="18"/>
          <w:szCs w:val="18"/>
        </w:rPr>
        <w:t xml:space="preserve"> local cu </w:t>
      </w:r>
      <w:proofErr w:type="spellStart"/>
      <w:r w:rsidRPr="002E6387">
        <w:rPr>
          <w:rFonts w:eastAsia="Calibri"/>
          <w:color w:val="000000"/>
          <w:sz w:val="18"/>
          <w:szCs w:val="18"/>
        </w:rPr>
        <w:t>majoritatea</w:t>
      </w:r>
      <w:proofErr w:type="spellEnd"/>
      <w:r w:rsidRPr="002E6387">
        <w:rPr>
          <w:rFonts w:eastAsia="Calibri"/>
          <w:color w:val="000000"/>
          <w:sz w:val="18"/>
          <w:szCs w:val="18"/>
        </w:rPr>
        <w:t xml:space="preserve"> </w:t>
      </w:r>
      <w:proofErr w:type="spellStart"/>
      <w:r w:rsidRPr="002E6387">
        <w:rPr>
          <w:rFonts w:eastAsia="Calibri"/>
          <w:color w:val="000000"/>
          <w:sz w:val="18"/>
          <w:szCs w:val="18"/>
        </w:rPr>
        <w:t>calificată</w:t>
      </w:r>
      <w:proofErr w:type="spellEnd"/>
      <w:r w:rsidRPr="002E6387">
        <w:rPr>
          <w:rFonts w:eastAsia="Calibri"/>
          <w:color w:val="000000"/>
          <w:sz w:val="18"/>
          <w:szCs w:val="18"/>
        </w:rPr>
        <w:t xml:space="preserve"> </w:t>
      </w:r>
      <w:proofErr w:type="spellStart"/>
      <w:r w:rsidRPr="002E6387">
        <w:rPr>
          <w:rFonts w:eastAsia="Calibri"/>
          <w:color w:val="000000"/>
          <w:sz w:val="18"/>
          <w:szCs w:val="18"/>
        </w:rPr>
        <w:t>definită</w:t>
      </w:r>
      <w:proofErr w:type="spellEnd"/>
      <w:r w:rsidRPr="002E6387">
        <w:rPr>
          <w:rFonts w:eastAsia="Calibri"/>
          <w:color w:val="000000"/>
          <w:sz w:val="18"/>
          <w:szCs w:val="18"/>
        </w:rPr>
        <w:t xml:space="preserve"> la art. </w:t>
      </w:r>
      <w:proofErr w:type="gramStart"/>
      <w:r w:rsidRPr="002E6387">
        <w:rPr>
          <w:rFonts w:eastAsia="Calibri"/>
          <w:color w:val="000000"/>
          <w:sz w:val="18"/>
          <w:szCs w:val="18"/>
        </w:rPr>
        <w:t>5</w:t>
      </w:r>
      <w:proofErr w:type="gramEnd"/>
      <w:r w:rsidRPr="002E6387">
        <w:rPr>
          <w:rFonts w:eastAsia="Calibri"/>
          <w:color w:val="000000"/>
          <w:sz w:val="18"/>
          <w:szCs w:val="18"/>
        </w:rPr>
        <w:t xml:space="preserve"> lit. </w:t>
      </w:r>
      <w:proofErr w:type="spellStart"/>
      <w:proofErr w:type="gramStart"/>
      <w:r w:rsidRPr="002E6387">
        <w:rPr>
          <w:rFonts w:eastAsia="Calibri"/>
          <w:color w:val="000000"/>
          <w:sz w:val="18"/>
          <w:szCs w:val="18"/>
        </w:rPr>
        <w:t>dd</w:t>
      </w:r>
      <w:proofErr w:type="spellEnd"/>
      <w:proofErr w:type="gramEnd"/>
      <w:r w:rsidRPr="002E6387">
        <w:rPr>
          <w:rFonts w:eastAsia="Calibri"/>
          <w:color w:val="000000"/>
          <w:sz w:val="18"/>
          <w:szCs w:val="18"/>
        </w:rPr>
        <w:t xml:space="preserve">), de </w:t>
      </w:r>
      <w:proofErr w:type="spellStart"/>
      <w:r w:rsidRPr="002E6387">
        <w:rPr>
          <w:rFonts w:eastAsia="Calibri"/>
          <w:color w:val="000000"/>
          <w:sz w:val="18"/>
          <w:szCs w:val="18"/>
        </w:rPr>
        <w:t>două</w:t>
      </w:r>
      <w:proofErr w:type="spellEnd"/>
      <w:r w:rsidRPr="002E6387">
        <w:rPr>
          <w:rFonts w:eastAsia="Calibri"/>
          <w:color w:val="000000"/>
          <w:sz w:val="18"/>
          <w:szCs w:val="18"/>
        </w:rPr>
        <w:t xml:space="preserve"> </w:t>
      </w:r>
      <w:proofErr w:type="spellStart"/>
      <w:r w:rsidRPr="002E6387">
        <w:rPr>
          <w:rFonts w:eastAsia="Calibri"/>
          <w:color w:val="000000"/>
          <w:sz w:val="18"/>
          <w:szCs w:val="18"/>
        </w:rPr>
        <w:t>treimi</w:t>
      </w:r>
      <w:proofErr w:type="spellEnd"/>
      <w:r w:rsidRPr="002E6387">
        <w:rPr>
          <w:rFonts w:eastAsia="Calibri"/>
          <w:color w:val="000000"/>
          <w:sz w:val="18"/>
          <w:szCs w:val="18"/>
        </w:rPr>
        <w:t xml:space="preserve"> din </w:t>
      </w:r>
      <w:proofErr w:type="spellStart"/>
      <w:r w:rsidRPr="002E6387">
        <w:rPr>
          <w:rFonts w:eastAsia="Calibri"/>
          <w:color w:val="000000"/>
          <w:sz w:val="18"/>
          <w:szCs w:val="18"/>
        </w:rPr>
        <w:t>numărul</w:t>
      </w:r>
      <w:proofErr w:type="spellEnd"/>
      <w:r w:rsidRPr="002E6387">
        <w:rPr>
          <w:rFonts w:eastAsia="Calibri"/>
          <w:color w:val="000000"/>
          <w:sz w:val="18"/>
          <w:szCs w:val="18"/>
        </w:rPr>
        <w:t xml:space="preserve"> </w:t>
      </w:r>
      <w:proofErr w:type="spellStart"/>
      <w:r w:rsidRPr="002E6387">
        <w:rPr>
          <w:rFonts w:eastAsia="Calibri"/>
          <w:color w:val="000000"/>
          <w:sz w:val="18"/>
          <w:szCs w:val="18"/>
        </w:rPr>
        <w:t>consilierilor</w:t>
      </w:r>
      <w:proofErr w:type="spellEnd"/>
      <w:r w:rsidRPr="002E6387">
        <w:rPr>
          <w:rFonts w:eastAsia="Calibri"/>
          <w:color w:val="000000"/>
          <w:sz w:val="18"/>
          <w:szCs w:val="18"/>
        </w:rPr>
        <w:t xml:space="preserve"> </w:t>
      </w:r>
      <w:proofErr w:type="spellStart"/>
      <w:r w:rsidRPr="002E6387">
        <w:rPr>
          <w:rFonts w:eastAsia="Calibri"/>
          <w:color w:val="000000"/>
          <w:sz w:val="18"/>
          <w:szCs w:val="18"/>
        </w:rPr>
        <w:t>locali</w:t>
      </w:r>
      <w:proofErr w:type="spellEnd"/>
      <w:r w:rsidRPr="002E6387">
        <w:rPr>
          <w:rFonts w:eastAsia="Calibri"/>
          <w:color w:val="000000"/>
          <w:sz w:val="18"/>
          <w:szCs w:val="18"/>
        </w:rPr>
        <w:t xml:space="preserve"> </w:t>
      </w:r>
      <w:proofErr w:type="spellStart"/>
      <w:r w:rsidRPr="002E6387">
        <w:rPr>
          <w:rFonts w:eastAsia="Calibri"/>
          <w:color w:val="000000"/>
          <w:sz w:val="18"/>
          <w:szCs w:val="18"/>
        </w:rPr>
        <w:t>în</w:t>
      </w:r>
      <w:proofErr w:type="spellEnd"/>
      <w:r w:rsidRPr="002E6387">
        <w:rPr>
          <w:rFonts w:eastAsia="Calibri"/>
          <w:color w:val="000000"/>
          <w:sz w:val="18"/>
          <w:szCs w:val="18"/>
        </w:rPr>
        <w:t xml:space="preserve"> </w:t>
      </w:r>
      <w:proofErr w:type="spellStart"/>
      <w:r w:rsidRPr="002E6387">
        <w:rPr>
          <w:rFonts w:eastAsia="Calibri"/>
          <w:color w:val="000000"/>
          <w:sz w:val="18"/>
          <w:szCs w:val="18"/>
        </w:rPr>
        <w:t>funcţie</w:t>
      </w:r>
      <w:proofErr w:type="spellEnd"/>
      <w:r w:rsidRPr="002E6387">
        <w:rPr>
          <w:rFonts w:eastAsia="Calibri"/>
          <w:color w:val="000000"/>
          <w:sz w:val="18"/>
          <w:szCs w:val="18"/>
        </w:rPr>
        <w:t xml:space="preserve">.“ </w:t>
      </w:r>
    </w:p>
    <w:p w14:paraId="5D1DC306" w14:textId="77777777" w:rsidR="00037398" w:rsidRPr="002E6387" w:rsidRDefault="00037398" w:rsidP="00037398">
      <w:pPr>
        <w:autoSpaceDE w:val="0"/>
        <w:autoSpaceDN w:val="0"/>
        <w:adjustRightInd w:val="0"/>
        <w:jc w:val="both"/>
        <w:rPr>
          <w:rFonts w:eastAsia="Calibri"/>
          <w:color w:val="000000"/>
          <w:sz w:val="18"/>
          <w:szCs w:val="18"/>
        </w:rPr>
      </w:pPr>
      <w:r w:rsidRPr="002E6387">
        <w:rPr>
          <w:rFonts w:eastAsia="Calibri"/>
          <w:color w:val="000000"/>
          <w:sz w:val="18"/>
          <w:szCs w:val="18"/>
        </w:rPr>
        <w:t xml:space="preserve">2) Art. </w:t>
      </w:r>
      <w:proofErr w:type="gramStart"/>
      <w:r w:rsidRPr="002E6387">
        <w:rPr>
          <w:rFonts w:eastAsia="Calibri"/>
          <w:color w:val="000000"/>
          <w:sz w:val="18"/>
          <w:szCs w:val="18"/>
        </w:rPr>
        <w:t>197</w:t>
      </w:r>
      <w:proofErr w:type="gramEnd"/>
      <w:r w:rsidRPr="002E6387">
        <w:rPr>
          <w:rFonts w:eastAsia="Calibri"/>
          <w:color w:val="000000"/>
          <w:sz w:val="18"/>
          <w:szCs w:val="18"/>
        </w:rPr>
        <w:t xml:space="preserve"> </w:t>
      </w:r>
      <w:proofErr w:type="spellStart"/>
      <w:r w:rsidRPr="002E6387">
        <w:rPr>
          <w:rFonts w:eastAsia="Calibri"/>
          <w:color w:val="000000"/>
          <w:sz w:val="18"/>
          <w:szCs w:val="18"/>
        </w:rPr>
        <w:t>alin</w:t>
      </w:r>
      <w:proofErr w:type="spellEnd"/>
      <w:r w:rsidRPr="002E6387">
        <w:rPr>
          <w:rFonts w:eastAsia="Calibri"/>
          <w:color w:val="000000"/>
          <w:sz w:val="18"/>
          <w:szCs w:val="18"/>
        </w:rPr>
        <w:t>. (2): „</w:t>
      </w:r>
      <w:proofErr w:type="spellStart"/>
      <w:r w:rsidRPr="002E6387">
        <w:rPr>
          <w:rFonts w:eastAsia="Calibri"/>
          <w:color w:val="000000"/>
          <w:sz w:val="18"/>
          <w:szCs w:val="18"/>
        </w:rPr>
        <w:t>Hotărârile</w:t>
      </w:r>
      <w:proofErr w:type="spellEnd"/>
      <w:r w:rsidRPr="002E6387">
        <w:rPr>
          <w:rFonts w:eastAsia="Calibri"/>
          <w:color w:val="000000"/>
          <w:sz w:val="18"/>
          <w:szCs w:val="18"/>
        </w:rPr>
        <w:t xml:space="preserve"> </w:t>
      </w:r>
      <w:proofErr w:type="spellStart"/>
      <w:r w:rsidRPr="002E6387">
        <w:rPr>
          <w:rFonts w:eastAsia="Calibri"/>
          <w:color w:val="000000"/>
          <w:sz w:val="18"/>
          <w:szCs w:val="18"/>
        </w:rPr>
        <w:t>Consiliului</w:t>
      </w:r>
      <w:proofErr w:type="spellEnd"/>
      <w:r w:rsidRPr="002E6387">
        <w:rPr>
          <w:rFonts w:eastAsia="Calibri"/>
          <w:color w:val="000000"/>
          <w:sz w:val="18"/>
          <w:szCs w:val="18"/>
        </w:rPr>
        <w:t xml:space="preserve"> local se </w:t>
      </w:r>
      <w:proofErr w:type="spellStart"/>
      <w:r w:rsidRPr="002E6387">
        <w:rPr>
          <w:rFonts w:eastAsia="Calibri"/>
          <w:color w:val="000000"/>
          <w:sz w:val="18"/>
          <w:szCs w:val="18"/>
        </w:rPr>
        <w:t>comunică</w:t>
      </w:r>
      <w:proofErr w:type="spellEnd"/>
      <w:r w:rsidRPr="002E6387">
        <w:rPr>
          <w:rFonts w:eastAsia="Calibri"/>
          <w:color w:val="000000"/>
          <w:sz w:val="18"/>
          <w:szCs w:val="18"/>
        </w:rPr>
        <w:t xml:space="preserve"> </w:t>
      </w:r>
      <w:proofErr w:type="spellStart"/>
      <w:r w:rsidRPr="002E6387">
        <w:rPr>
          <w:rFonts w:eastAsia="Calibri"/>
          <w:color w:val="000000"/>
          <w:sz w:val="18"/>
          <w:szCs w:val="18"/>
        </w:rPr>
        <w:t>primarului</w:t>
      </w:r>
      <w:proofErr w:type="spellEnd"/>
      <w:proofErr w:type="gramStart"/>
      <w:r w:rsidRPr="002E6387">
        <w:rPr>
          <w:rFonts w:eastAsia="Calibri"/>
          <w:color w:val="000000"/>
          <w:sz w:val="18"/>
          <w:szCs w:val="18"/>
        </w:rPr>
        <w:t>.“</w:t>
      </w:r>
      <w:proofErr w:type="gramEnd"/>
      <w:r w:rsidRPr="002E6387">
        <w:rPr>
          <w:rFonts w:eastAsia="Calibri"/>
          <w:color w:val="000000"/>
          <w:sz w:val="18"/>
          <w:szCs w:val="18"/>
        </w:rPr>
        <w:t xml:space="preserve"> </w:t>
      </w:r>
    </w:p>
    <w:p w14:paraId="59CFA029" w14:textId="77777777" w:rsidR="00037398" w:rsidRPr="002E6387" w:rsidRDefault="00037398" w:rsidP="00037398">
      <w:pPr>
        <w:autoSpaceDE w:val="0"/>
        <w:autoSpaceDN w:val="0"/>
        <w:adjustRightInd w:val="0"/>
        <w:jc w:val="both"/>
        <w:rPr>
          <w:rFonts w:eastAsia="Calibri"/>
          <w:color w:val="000000"/>
          <w:sz w:val="18"/>
          <w:szCs w:val="18"/>
        </w:rPr>
      </w:pPr>
      <w:r w:rsidRPr="002E6387">
        <w:rPr>
          <w:rFonts w:eastAsia="Calibri"/>
          <w:color w:val="000000"/>
          <w:sz w:val="18"/>
          <w:szCs w:val="18"/>
        </w:rPr>
        <w:t xml:space="preserve">3) Art. </w:t>
      </w:r>
      <w:proofErr w:type="gramStart"/>
      <w:r w:rsidRPr="002E6387">
        <w:rPr>
          <w:rFonts w:eastAsia="Calibri"/>
          <w:color w:val="000000"/>
          <w:sz w:val="18"/>
          <w:szCs w:val="18"/>
        </w:rPr>
        <w:t>197</w:t>
      </w:r>
      <w:proofErr w:type="gramEnd"/>
      <w:r w:rsidRPr="002E6387">
        <w:rPr>
          <w:rFonts w:eastAsia="Calibri"/>
          <w:color w:val="000000"/>
          <w:sz w:val="18"/>
          <w:szCs w:val="18"/>
        </w:rPr>
        <w:t xml:space="preserve"> </w:t>
      </w:r>
      <w:proofErr w:type="spellStart"/>
      <w:r w:rsidRPr="002E6387">
        <w:rPr>
          <w:rFonts w:eastAsia="Calibri"/>
          <w:color w:val="000000"/>
          <w:sz w:val="18"/>
          <w:szCs w:val="18"/>
        </w:rPr>
        <w:t>alin</w:t>
      </w:r>
      <w:proofErr w:type="spellEnd"/>
      <w:r w:rsidRPr="002E6387">
        <w:rPr>
          <w:rFonts w:eastAsia="Calibri"/>
          <w:color w:val="000000"/>
          <w:sz w:val="18"/>
          <w:szCs w:val="18"/>
        </w:rPr>
        <w:t xml:space="preserve">. (1), </w:t>
      </w:r>
      <w:proofErr w:type="spellStart"/>
      <w:r w:rsidRPr="002E6387">
        <w:rPr>
          <w:rFonts w:eastAsia="Calibri"/>
          <w:color w:val="000000"/>
          <w:sz w:val="18"/>
          <w:szCs w:val="18"/>
        </w:rPr>
        <w:t>adaptat</w:t>
      </w:r>
      <w:proofErr w:type="spellEnd"/>
      <w:r w:rsidRPr="002E6387">
        <w:rPr>
          <w:rFonts w:eastAsia="Calibri"/>
          <w:color w:val="000000"/>
          <w:sz w:val="18"/>
          <w:szCs w:val="18"/>
        </w:rPr>
        <w:t xml:space="preserve">: </w:t>
      </w:r>
      <w:proofErr w:type="spellStart"/>
      <w:r w:rsidRPr="002E6387">
        <w:rPr>
          <w:rFonts w:eastAsia="Calibri"/>
          <w:color w:val="000000"/>
          <w:sz w:val="18"/>
          <w:szCs w:val="18"/>
        </w:rPr>
        <w:t>Secretarul</w:t>
      </w:r>
      <w:proofErr w:type="spellEnd"/>
      <w:r w:rsidRPr="002E6387">
        <w:rPr>
          <w:rFonts w:eastAsia="Calibri"/>
          <w:color w:val="000000"/>
          <w:sz w:val="18"/>
          <w:szCs w:val="18"/>
        </w:rPr>
        <w:t xml:space="preserve"> general al </w:t>
      </w:r>
      <w:proofErr w:type="spellStart"/>
      <w:r w:rsidRPr="002E6387">
        <w:rPr>
          <w:rFonts w:eastAsia="Calibri"/>
          <w:color w:val="000000"/>
          <w:sz w:val="18"/>
          <w:szCs w:val="18"/>
        </w:rPr>
        <w:t>comunei</w:t>
      </w:r>
      <w:proofErr w:type="spellEnd"/>
      <w:r w:rsidRPr="002E6387">
        <w:rPr>
          <w:rFonts w:eastAsia="Calibri"/>
          <w:color w:val="000000"/>
          <w:sz w:val="18"/>
          <w:szCs w:val="18"/>
        </w:rPr>
        <w:t xml:space="preserve"> </w:t>
      </w:r>
      <w:proofErr w:type="spellStart"/>
      <w:r w:rsidRPr="002E6387">
        <w:rPr>
          <w:rFonts w:eastAsia="Calibri"/>
          <w:color w:val="000000"/>
          <w:sz w:val="18"/>
          <w:szCs w:val="18"/>
        </w:rPr>
        <w:t>comunică</w:t>
      </w:r>
      <w:proofErr w:type="spellEnd"/>
      <w:r w:rsidRPr="002E6387">
        <w:rPr>
          <w:rFonts w:eastAsia="Calibri"/>
          <w:color w:val="000000"/>
          <w:sz w:val="18"/>
          <w:szCs w:val="18"/>
        </w:rPr>
        <w:t xml:space="preserve"> </w:t>
      </w:r>
      <w:proofErr w:type="spellStart"/>
      <w:r w:rsidRPr="002E6387">
        <w:rPr>
          <w:rFonts w:eastAsia="Calibri"/>
          <w:color w:val="000000"/>
          <w:sz w:val="18"/>
          <w:szCs w:val="18"/>
        </w:rPr>
        <w:t>hotărârile</w:t>
      </w:r>
      <w:proofErr w:type="spellEnd"/>
      <w:r w:rsidRPr="002E6387">
        <w:rPr>
          <w:rFonts w:eastAsia="Calibri"/>
          <w:color w:val="000000"/>
          <w:sz w:val="18"/>
          <w:szCs w:val="18"/>
        </w:rPr>
        <w:t xml:space="preserve"> </w:t>
      </w:r>
      <w:proofErr w:type="spellStart"/>
      <w:r w:rsidRPr="002E6387">
        <w:rPr>
          <w:rFonts w:eastAsia="Calibri"/>
          <w:color w:val="000000"/>
          <w:sz w:val="18"/>
          <w:szCs w:val="18"/>
        </w:rPr>
        <w:t>Consiliului</w:t>
      </w:r>
      <w:proofErr w:type="spellEnd"/>
      <w:r w:rsidRPr="002E6387">
        <w:rPr>
          <w:rFonts w:eastAsia="Calibri"/>
          <w:color w:val="000000"/>
          <w:sz w:val="18"/>
          <w:szCs w:val="18"/>
        </w:rPr>
        <w:t xml:space="preserve"> local al </w:t>
      </w:r>
      <w:proofErr w:type="spellStart"/>
      <w:r w:rsidRPr="002E6387">
        <w:rPr>
          <w:rFonts w:eastAsia="Calibri"/>
          <w:color w:val="000000"/>
          <w:sz w:val="18"/>
          <w:szCs w:val="18"/>
        </w:rPr>
        <w:t>comunei</w:t>
      </w:r>
      <w:proofErr w:type="spellEnd"/>
      <w:r w:rsidRPr="002E6387">
        <w:rPr>
          <w:rFonts w:eastAsia="Calibri"/>
          <w:color w:val="000000"/>
          <w:sz w:val="18"/>
          <w:szCs w:val="18"/>
        </w:rPr>
        <w:t xml:space="preserve"> </w:t>
      </w:r>
      <w:proofErr w:type="spellStart"/>
      <w:r w:rsidRPr="002E6387">
        <w:rPr>
          <w:rFonts w:eastAsia="Calibri"/>
          <w:color w:val="000000"/>
          <w:sz w:val="18"/>
          <w:szCs w:val="18"/>
        </w:rPr>
        <w:t>prefectului</w:t>
      </w:r>
      <w:proofErr w:type="spellEnd"/>
      <w:r w:rsidRPr="002E6387">
        <w:rPr>
          <w:rFonts w:eastAsia="Calibri"/>
          <w:color w:val="000000"/>
          <w:sz w:val="18"/>
          <w:szCs w:val="18"/>
        </w:rPr>
        <w:t xml:space="preserve"> </w:t>
      </w:r>
      <w:proofErr w:type="spellStart"/>
      <w:r w:rsidRPr="002E6387">
        <w:rPr>
          <w:rFonts w:eastAsia="Calibri"/>
          <w:color w:val="000000"/>
          <w:sz w:val="18"/>
          <w:szCs w:val="18"/>
        </w:rPr>
        <w:t>în</w:t>
      </w:r>
      <w:proofErr w:type="spellEnd"/>
      <w:r w:rsidRPr="002E6387">
        <w:rPr>
          <w:rFonts w:eastAsia="Calibri"/>
          <w:color w:val="000000"/>
          <w:sz w:val="18"/>
          <w:szCs w:val="18"/>
        </w:rPr>
        <w:t xml:space="preserve"> </w:t>
      </w:r>
      <w:proofErr w:type="spellStart"/>
      <w:r w:rsidRPr="002E6387">
        <w:rPr>
          <w:rFonts w:eastAsia="Calibri"/>
          <w:color w:val="000000"/>
          <w:sz w:val="18"/>
          <w:szCs w:val="18"/>
        </w:rPr>
        <w:t>cel</w:t>
      </w:r>
      <w:proofErr w:type="spellEnd"/>
      <w:r w:rsidRPr="002E6387">
        <w:rPr>
          <w:rFonts w:eastAsia="Calibri"/>
          <w:color w:val="000000"/>
          <w:sz w:val="18"/>
          <w:szCs w:val="18"/>
        </w:rPr>
        <w:t xml:space="preserve"> </w:t>
      </w:r>
      <w:proofErr w:type="spellStart"/>
      <w:r w:rsidRPr="002E6387">
        <w:rPr>
          <w:rFonts w:eastAsia="Calibri"/>
          <w:color w:val="000000"/>
          <w:sz w:val="18"/>
          <w:szCs w:val="18"/>
        </w:rPr>
        <w:t>mult</w:t>
      </w:r>
      <w:proofErr w:type="spellEnd"/>
      <w:r w:rsidRPr="002E6387">
        <w:rPr>
          <w:rFonts w:eastAsia="Calibri"/>
          <w:color w:val="000000"/>
          <w:sz w:val="18"/>
          <w:szCs w:val="18"/>
        </w:rPr>
        <w:t xml:space="preserve"> 10 </w:t>
      </w:r>
      <w:proofErr w:type="spellStart"/>
      <w:r w:rsidRPr="002E6387">
        <w:rPr>
          <w:rFonts w:eastAsia="Calibri"/>
          <w:color w:val="000000"/>
          <w:sz w:val="18"/>
          <w:szCs w:val="18"/>
        </w:rPr>
        <w:t>zile</w:t>
      </w:r>
      <w:proofErr w:type="spellEnd"/>
      <w:r w:rsidRPr="002E6387">
        <w:rPr>
          <w:rFonts w:eastAsia="Calibri"/>
          <w:color w:val="000000"/>
          <w:sz w:val="18"/>
          <w:szCs w:val="18"/>
        </w:rPr>
        <w:t xml:space="preserve"> </w:t>
      </w:r>
      <w:proofErr w:type="spellStart"/>
      <w:r w:rsidRPr="002E6387">
        <w:rPr>
          <w:rFonts w:eastAsia="Calibri"/>
          <w:color w:val="000000"/>
          <w:sz w:val="18"/>
          <w:szCs w:val="18"/>
        </w:rPr>
        <w:t>lucrătoare</w:t>
      </w:r>
      <w:proofErr w:type="spellEnd"/>
      <w:r w:rsidRPr="002E6387">
        <w:rPr>
          <w:rFonts w:eastAsia="Calibri"/>
          <w:color w:val="000000"/>
          <w:sz w:val="18"/>
          <w:szCs w:val="18"/>
        </w:rPr>
        <w:t xml:space="preserve"> de la data </w:t>
      </w:r>
      <w:proofErr w:type="spellStart"/>
      <w:proofErr w:type="gramStart"/>
      <w:r w:rsidRPr="002E6387">
        <w:rPr>
          <w:rFonts w:eastAsia="Calibri"/>
          <w:color w:val="000000"/>
          <w:sz w:val="18"/>
          <w:szCs w:val="18"/>
        </w:rPr>
        <w:t>adoptării</w:t>
      </w:r>
      <w:proofErr w:type="spellEnd"/>
      <w:r w:rsidRPr="002E6387">
        <w:rPr>
          <w:rFonts w:eastAsia="Calibri"/>
          <w:color w:val="000000"/>
          <w:sz w:val="18"/>
          <w:szCs w:val="18"/>
        </w:rPr>
        <w:t xml:space="preserve"> ...</w:t>
      </w:r>
      <w:proofErr w:type="gramEnd"/>
      <w:r w:rsidRPr="002E6387">
        <w:rPr>
          <w:rFonts w:eastAsia="Calibri"/>
          <w:color w:val="000000"/>
          <w:sz w:val="18"/>
          <w:szCs w:val="18"/>
        </w:rPr>
        <w:t xml:space="preserve"> </w:t>
      </w:r>
    </w:p>
    <w:p w14:paraId="0D401CB7" w14:textId="77777777" w:rsidR="00037398" w:rsidRPr="002E6387" w:rsidRDefault="00037398" w:rsidP="00037398">
      <w:pPr>
        <w:autoSpaceDE w:val="0"/>
        <w:autoSpaceDN w:val="0"/>
        <w:adjustRightInd w:val="0"/>
        <w:jc w:val="both"/>
        <w:rPr>
          <w:rFonts w:eastAsia="Calibri"/>
          <w:color w:val="000000"/>
          <w:sz w:val="18"/>
          <w:szCs w:val="18"/>
        </w:rPr>
      </w:pPr>
      <w:r w:rsidRPr="002E6387">
        <w:rPr>
          <w:rFonts w:eastAsia="Calibri"/>
          <w:color w:val="000000"/>
          <w:sz w:val="18"/>
          <w:szCs w:val="18"/>
        </w:rPr>
        <w:t xml:space="preserve">4) Art. </w:t>
      </w:r>
      <w:proofErr w:type="gramStart"/>
      <w:r w:rsidRPr="002E6387">
        <w:rPr>
          <w:rFonts w:eastAsia="Calibri"/>
          <w:color w:val="000000"/>
          <w:sz w:val="18"/>
          <w:szCs w:val="18"/>
        </w:rPr>
        <w:t>197</w:t>
      </w:r>
      <w:proofErr w:type="gramEnd"/>
      <w:r w:rsidRPr="002E6387">
        <w:rPr>
          <w:rFonts w:eastAsia="Calibri"/>
          <w:color w:val="000000"/>
          <w:sz w:val="18"/>
          <w:szCs w:val="18"/>
        </w:rPr>
        <w:t xml:space="preserve"> </w:t>
      </w:r>
      <w:proofErr w:type="spellStart"/>
      <w:r w:rsidRPr="002E6387">
        <w:rPr>
          <w:rFonts w:eastAsia="Calibri"/>
          <w:color w:val="000000"/>
          <w:sz w:val="18"/>
          <w:szCs w:val="18"/>
        </w:rPr>
        <w:t>alin</w:t>
      </w:r>
      <w:proofErr w:type="spellEnd"/>
      <w:r w:rsidRPr="002E6387">
        <w:rPr>
          <w:rFonts w:eastAsia="Calibri"/>
          <w:color w:val="000000"/>
          <w:sz w:val="18"/>
          <w:szCs w:val="18"/>
        </w:rPr>
        <w:t>. (4): „</w:t>
      </w:r>
      <w:proofErr w:type="spellStart"/>
      <w:r w:rsidRPr="002E6387">
        <w:rPr>
          <w:rFonts w:eastAsia="Calibri"/>
          <w:color w:val="000000"/>
          <w:sz w:val="18"/>
          <w:szCs w:val="18"/>
        </w:rPr>
        <w:t>Hotărârile</w:t>
      </w:r>
      <w:proofErr w:type="spellEnd"/>
      <w:r w:rsidRPr="002E6387">
        <w:rPr>
          <w:rFonts w:eastAsia="Calibri"/>
          <w:color w:val="000000"/>
          <w:sz w:val="18"/>
          <w:szCs w:val="18"/>
        </w:rPr>
        <w:t xml:space="preserve"> … se </w:t>
      </w:r>
      <w:proofErr w:type="spellStart"/>
      <w:r w:rsidRPr="002E6387">
        <w:rPr>
          <w:rFonts w:eastAsia="Calibri"/>
          <w:color w:val="000000"/>
          <w:sz w:val="18"/>
          <w:szCs w:val="18"/>
        </w:rPr>
        <w:t>aduc</w:t>
      </w:r>
      <w:proofErr w:type="spellEnd"/>
      <w:r w:rsidRPr="002E6387">
        <w:rPr>
          <w:rFonts w:eastAsia="Calibri"/>
          <w:color w:val="000000"/>
          <w:sz w:val="18"/>
          <w:szCs w:val="18"/>
        </w:rPr>
        <w:t xml:space="preserve"> la </w:t>
      </w:r>
      <w:proofErr w:type="spellStart"/>
      <w:r w:rsidRPr="002E6387">
        <w:rPr>
          <w:rFonts w:eastAsia="Calibri"/>
          <w:color w:val="000000"/>
          <w:sz w:val="18"/>
          <w:szCs w:val="18"/>
        </w:rPr>
        <w:t>cunoştinţa</w:t>
      </w:r>
      <w:proofErr w:type="spellEnd"/>
      <w:r w:rsidRPr="002E6387">
        <w:rPr>
          <w:rFonts w:eastAsia="Calibri"/>
          <w:color w:val="000000"/>
          <w:sz w:val="18"/>
          <w:szCs w:val="18"/>
        </w:rPr>
        <w:t xml:space="preserve"> </w:t>
      </w:r>
      <w:proofErr w:type="spellStart"/>
      <w:r w:rsidRPr="002E6387">
        <w:rPr>
          <w:rFonts w:eastAsia="Calibri"/>
          <w:color w:val="000000"/>
          <w:sz w:val="18"/>
          <w:szCs w:val="18"/>
        </w:rPr>
        <w:t>publică</w:t>
      </w:r>
      <w:proofErr w:type="spellEnd"/>
      <w:r w:rsidRPr="002E6387">
        <w:rPr>
          <w:rFonts w:eastAsia="Calibri"/>
          <w:color w:val="000000"/>
          <w:sz w:val="18"/>
          <w:szCs w:val="18"/>
        </w:rPr>
        <w:t xml:space="preserve"> </w:t>
      </w:r>
      <w:proofErr w:type="spellStart"/>
      <w:r w:rsidRPr="002E6387">
        <w:rPr>
          <w:rFonts w:eastAsia="Calibri"/>
          <w:color w:val="000000"/>
          <w:sz w:val="18"/>
          <w:szCs w:val="18"/>
        </w:rPr>
        <w:t>şi</w:t>
      </w:r>
      <w:proofErr w:type="spellEnd"/>
      <w:r w:rsidRPr="002E6387">
        <w:rPr>
          <w:rFonts w:eastAsia="Calibri"/>
          <w:color w:val="000000"/>
          <w:sz w:val="18"/>
          <w:szCs w:val="18"/>
        </w:rPr>
        <w:t xml:space="preserve"> se </w:t>
      </w:r>
      <w:proofErr w:type="spellStart"/>
      <w:r w:rsidRPr="002E6387">
        <w:rPr>
          <w:rFonts w:eastAsia="Calibri"/>
          <w:color w:val="000000"/>
          <w:sz w:val="18"/>
          <w:szCs w:val="18"/>
        </w:rPr>
        <w:t>comunică</w:t>
      </w:r>
      <w:proofErr w:type="spellEnd"/>
      <w:r w:rsidRPr="002E6387">
        <w:rPr>
          <w:rFonts w:eastAsia="Calibri"/>
          <w:color w:val="000000"/>
          <w:sz w:val="18"/>
          <w:szCs w:val="18"/>
        </w:rPr>
        <w:t xml:space="preserve">, </w:t>
      </w:r>
      <w:proofErr w:type="spellStart"/>
      <w:r w:rsidRPr="002E6387">
        <w:rPr>
          <w:rFonts w:eastAsia="Calibri"/>
          <w:color w:val="000000"/>
          <w:sz w:val="18"/>
          <w:szCs w:val="18"/>
        </w:rPr>
        <w:t>în</w:t>
      </w:r>
      <w:proofErr w:type="spellEnd"/>
      <w:r w:rsidRPr="002E6387">
        <w:rPr>
          <w:rFonts w:eastAsia="Calibri"/>
          <w:color w:val="000000"/>
          <w:sz w:val="18"/>
          <w:szCs w:val="18"/>
        </w:rPr>
        <w:t xml:space="preserve"> </w:t>
      </w:r>
      <w:proofErr w:type="spellStart"/>
      <w:r w:rsidRPr="002E6387">
        <w:rPr>
          <w:rFonts w:eastAsia="Calibri"/>
          <w:color w:val="000000"/>
          <w:sz w:val="18"/>
          <w:szCs w:val="18"/>
        </w:rPr>
        <w:t>condiţiile</w:t>
      </w:r>
      <w:proofErr w:type="spellEnd"/>
      <w:r w:rsidRPr="002E6387">
        <w:rPr>
          <w:rFonts w:eastAsia="Calibri"/>
          <w:color w:val="000000"/>
          <w:sz w:val="18"/>
          <w:szCs w:val="18"/>
        </w:rPr>
        <w:t xml:space="preserve"> </w:t>
      </w:r>
      <w:proofErr w:type="spellStart"/>
      <w:r w:rsidRPr="002E6387">
        <w:rPr>
          <w:rFonts w:eastAsia="Calibri"/>
          <w:color w:val="000000"/>
          <w:sz w:val="18"/>
          <w:szCs w:val="18"/>
        </w:rPr>
        <w:t>legii</w:t>
      </w:r>
      <w:proofErr w:type="spellEnd"/>
      <w:r w:rsidRPr="002E6387">
        <w:rPr>
          <w:rFonts w:eastAsia="Calibri"/>
          <w:color w:val="000000"/>
          <w:sz w:val="18"/>
          <w:szCs w:val="18"/>
        </w:rPr>
        <w:t xml:space="preserve">, </w:t>
      </w:r>
      <w:proofErr w:type="spellStart"/>
      <w:r w:rsidRPr="002E6387">
        <w:rPr>
          <w:rFonts w:eastAsia="Calibri"/>
          <w:color w:val="000000"/>
          <w:sz w:val="18"/>
          <w:szCs w:val="18"/>
        </w:rPr>
        <w:t>prin</w:t>
      </w:r>
      <w:proofErr w:type="spellEnd"/>
      <w:r w:rsidRPr="002E6387">
        <w:rPr>
          <w:rFonts w:eastAsia="Calibri"/>
          <w:color w:val="000000"/>
          <w:sz w:val="18"/>
          <w:szCs w:val="18"/>
        </w:rPr>
        <w:t xml:space="preserve"> </w:t>
      </w:r>
      <w:proofErr w:type="spellStart"/>
      <w:r w:rsidRPr="002E6387">
        <w:rPr>
          <w:rFonts w:eastAsia="Calibri"/>
          <w:color w:val="000000"/>
          <w:sz w:val="18"/>
          <w:szCs w:val="18"/>
        </w:rPr>
        <w:t>grija</w:t>
      </w:r>
      <w:proofErr w:type="spellEnd"/>
      <w:r w:rsidRPr="002E6387">
        <w:rPr>
          <w:rFonts w:eastAsia="Calibri"/>
          <w:color w:val="000000"/>
          <w:sz w:val="18"/>
          <w:szCs w:val="18"/>
        </w:rPr>
        <w:t xml:space="preserve"> </w:t>
      </w:r>
      <w:proofErr w:type="spellStart"/>
      <w:r w:rsidRPr="002E6387">
        <w:rPr>
          <w:rFonts w:eastAsia="Calibri"/>
          <w:color w:val="000000"/>
          <w:sz w:val="18"/>
          <w:szCs w:val="18"/>
        </w:rPr>
        <w:t>secretarului</w:t>
      </w:r>
      <w:proofErr w:type="spellEnd"/>
      <w:r w:rsidRPr="002E6387">
        <w:rPr>
          <w:rFonts w:eastAsia="Calibri"/>
          <w:color w:val="000000"/>
          <w:sz w:val="18"/>
          <w:szCs w:val="18"/>
        </w:rPr>
        <w:t xml:space="preserve"> general al </w:t>
      </w:r>
      <w:proofErr w:type="spellStart"/>
      <w:r w:rsidRPr="002E6387">
        <w:rPr>
          <w:rFonts w:eastAsia="Calibri"/>
          <w:color w:val="000000"/>
          <w:sz w:val="18"/>
          <w:szCs w:val="18"/>
        </w:rPr>
        <w:t>comunei</w:t>
      </w:r>
      <w:proofErr w:type="spellEnd"/>
      <w:proofErr w:type="gramStart"/>
      <w:r w:rsidRPr="002E6387">
        <w:rPr>
          <w:rFonts w:eastAsia="Calibri"/>
          <w:color w:val="000000"/>
          <w:sz w:val="18"/>
          <w:szCs w:val="18"/>
        </w:rPr>
        <w:t>.“</w:t>
      </w:r>
      <w:proofErr w:type="gramEnd"/>
      <w:r w:rsidRPr="002E6387">
        <w:rPr>
          <w:rFonts w:eastAsia="Calibri"/>
          <w:color w:val="000000"/>
          <w:sz w:val="18"/>
          <w:szCs w:val="18"/>
        </w:rPr>
        <w:t xml:space="preserve"> </w:t>
      </w:r>
    </w:p>
    <w:p w14:paraId="6F9A4775" w14:textId="77777777" w:rsidR="00037398" w:rsidRPr="002E6387" w:rsidRDefault="00037398" w:rsidP="00037398">
      <w:pPr>
        <w:autoSpaceDE w:val="0"/>
        <w:autoSpaceDN w:val="0"/>
        <w:adjustRightInd w:val="0"/>
        <w:jc w:val="both"/>
        <w:rPr>
          <w:rFonts w:eastAsia="Calibri"/>
          <w:color w:val="000000"/>
          <w:sz w:val="18"/>
          <w:szCs w:val="18"/>
        </w:rPr>
      </w:pPr>
      <w:r w:rsidRPr="002E6387">
        <w:rPr>
          <w:rFonts w:eastAsia="Calibri"/>
          <w:color w:val="000000"/>
          <w:sz w:val="18"/>
          <w:szCs w:val="18"/>
        </w:rPr>
        <w:t xml:space="preserve">5) Art. </w:t>
      </w:r>
      <w:proofErr w:type="gramStart"/>
      <w:r w:rsidRPr="002E6387">
        <w:rPr>
          <w:rFonts w:eastAsia="Calibri"/>
          <w:color w:val="000000"/>
          <w:sz w:val="18"/>
          <w:szCs w:val="18"/>
        </w:rPr>
        <w:t>199</w:t>
      </w:r>
      <w:proofErr w:type="gramEnd"/>
      <w:r w:rsidRPr="002E6387">
        <w:rPr>
          <w:rFonts w:eastAsia="Calibri"/>
          <w:color w:val="000000"/>
          <w:sz w:val="18"/>
          <w:szCs w:val="18"/>
        </w:rPr>
        <w:t xml:space="preserve"> </w:t>
      </w:r>
      <w:proofErr w:type="spellStart"/>
      <w:r w:rsidRPr="002E6387">
        <w:rPr>
          <w:rFonts w:eastAsia="Calibri"/>
          <w:color w:val="000000"/>
          <w:sz w:val="18"/>
          <w:szCs w:val="18"/>
        </w:rPr>
        <w:t>alin</w:t>
      </w:r>
      <w:proofErr w:type="spellEnd"/>
      <w:r w:rsidRPr="002E6387">
        <w:rPr>
          <w:rFonts w:eastAsia="Calibri"/>
          <w:color w:val="000000"/>
          <w:sz w:val="18"/>
          <w:szCs w:val="18"/>
        </w:rPr>
        <w:t>. (1): „</w:t>
      </w:r>
      <w:proofErr w:type="spellStart"/>
      <w:r w:rsidRPr="002E6387">
        <w:rPr>
          <w:rFonts w:eastAsia="Calibri"/>
          <w:color w:val="000000"/>
          <w:sz w:val="18"/>
          <w:szCs w:val="18"/>
        </w:rPr>
        <w:t>Comunicarea</w:t>
      </w:r>
      <w:proofErr w:type="spellEnd"/>
      <w:r w:rsidRPr="002E6387">
        <w:rPr>
          <w:rFonts w:eastAsia="Calibri"/>
          <w:color w:val="000000"/>
          <w:sz w:val="18"/>
          <w:szCs w:val="18"/>
        </w:rPr>
        <w:t xml:space="preserve"> </w:t>
      </w:r>
      <w:proofErr w:type="spellStart"/>
      <w:r w:rsidRPr="002E6387">
        <w:rPr>
          <w:rFonts w:eastAsia="Calibri"/>
          <w:color w:val="000000"/>
          <w:sz w:val="18"/>
          <w:szCs w:val="18"/>
        </w:rPr>
        <w:t>hotărârilor</w:t>
      </w:r>
      <w:proofErr w:type="spellEnd"/>
      <w:r w:rsidRPr="002E6387">
        <w:rPr>
          <w:rFonts w:eastAsia="Calibri"/>
          <w:color w:val="000000"/>
          <w:sz w:val="18"/>
          <w:szCs w:val="18"/>
        </w:rPr>
        <w:t xml:space="preserve"> … cu </w:t>
      </w:r>
      <w:proofErr w:type="spellStart"/>
      <w:r w:rsidRPr="002E6387">
        <w:rPr>
          <w:rFonts w:eastAsia="Calibri"/>
          <w:color w:val="000000"/>
          <w:sz w:val="18"/>
          <w:szCs w:val="18"/>
        </w:rPr>
        <w:t>caracter</w:t>
      </w:r>
      <w:proofErr w:type="spellEnd"/>
      <w:r w:rsidRPr="002E6387">
        <w:rPr>
          <w:rFonts w:eastAsia="Calibri"/>
          <w:color w:val="000000"/>
          <w:sz w:val="18"/>
          <w:szCs w:val="18"/>
        </w:rPr>
        <w:t xml:space="preserve"> individual </w:t>
      </w:r>
      <w:proofErr w:type="spellStart"/>
      <w:r w:rsidRPr="002E6387">
        <w:rPr>
          <w:rFonts w:eastAsia="Calibri"/>
          <w:color w:val="000000"/>
          <w:sz w:val="18"/>
          <w:szCs w:val="18"/>
        </w:rPr>
        <w:t>către</w:t>
      </w:r>
      <w:proofErr w:type="spellEnd"/>
      <w:r w:rsidRPr="002E6387">
        <w:rPr>
          <w:rFonts w:eastAsia="Calibri"/>
          <w:color w:val="000000"/>
          <w:sz w:val="18"/>
          <w:szCs w:val="18"/>
        </w:rPr>
        <w:t xml:space="preserve"> </w:t>
      </w:r>
      <w:proofErr w:type="spellStart"/>
      <w:r w:rsidRPr="002E6387">
        <w:rPr>
          <w:rFonts w:eastAsia="Calibri"/>
          <w:color w:val="000000"/>
          <w:sz w:val="18"/>
          <w:szCs w:val="18"/>
        </w:rPr>
        <w:t>persoanele</w:t>
      </w:r>
      <w:proofErr w:type="spellEnd"/>
      <w:r w:rsidRPr="002E6387">
        <w:rPr>
          <w:rFonts w:eastAsia="Calibri"/>
          <w:color w:val="000000"/>
          <w:sz w:val="18"/>
          <w:szCs w:val="18"/>
        </w:rPr>
        <w:t xml:space="preserve"> </w:t>
      </w:r>
      <w:proofErr w:type="spellStart"/>
      <w:r w:rsidRPr="002E6387">
        <w:rPr>
          <w:rFonts w:eastAsia="Calibri"/>
          <w:color w:val="000000"/>
          <w:sz w:val="18"/>
          <w:szCs w:val="18"/>
        </w:rPr>
        <w:t>cărora</w:t>
      </w:r>
      <w:proofErr w:type="spellEnd"/>
      <w:r w:rsidRPr="002E6387">
        <w:rPr>
          <w:rFonts w:eastAsia="Calibri"/>
          <w:color w:val="000000"/>
          <w:sz w:val="18"/>
          <w:szCs w:val="18"/>
        </w:rPr>
        <w:t xml:space="preserve"> li se </w:t>
      </w:r>
      <w:proofErr w:type="spellStart"/>
      <w:r w:rsidRPr="002E6387">
        <w:rPr>
          <w:rFonts w:eastAsia="Calibri"/>
          <w:color w:val="000000"/>
          <w:sz w:val="18"/>
          <w:szCs w:val="18"/>
        </w:rPr>
        <w:t>adresează</w:t>
      </w:r>
      <w:proofErr w:type="spellEnd"/>
      <w:r w:rsidRPr="002E6387">
        <w:rPr>
          <w:rFonts w:eastAsia="Calibri"/>
          <w:color w:val="000000"/>
          <w:sz w:val="18"/>
          <w:szCs w:val="18"/>
        </w:rPr>
        <w:t xml:space="preserve"> se face </w:t>
      </w:r>
      <w:proofErr w:type="spellStart"/>
      <w:r w:rsidRPr="002E6387">
        <w:rPr>
          <w:rFonts w:eastAsia="Calibri"/>
          <w:color w:val="000000"/>
          <w:sz w:val="18"/>
          <w:szCs w:val="18"/>
        </w:rPr>
        <w:t>în</w:t>
      </w:r>
      <w:proofErr w:type="spellEnd"/>
      <w:r w:rsidRPr="002E6387">
        <w:rPr>
          <w:rFonts w:eastAsia="Calibri"/>
          <w:color w:val="000000"/>
          <w:sz w:val="18"/>
          <w:szCs w:val="18"/>
        </w:rPr>
        <w:t xml:space="preserve"> </w:t>
      </w:r>
      <w:proofErr w:type="spellStart"/>
      <w:r w:rsidRPr="002E6387">
        <w:rPr>
          <w:rFonts w:eastAsia="Calibri"/>
          <w:color w:val="000000"/>
          <w:sz w:val="18"/>
          <w:szCs w:val="18"/>
        </w:rPr>
        <w:t>cel</w:t>
      </w:r>
      <w:proofErr w:type="spellEnd"/>
      <w:r w:rsidRPr="002E6387">
        <w:rPr>
          <w:rFonts w:eastAsia="Calibri"/>
          <w:color w:val="000000"/>
          <w:sz w:val="18"/>
          <w:szCs w:val="18"/>
        </w:rPr>
        <w:t xml:space="preserve"> </w:t>
      </w:r>
      <w:proofErr w:type="spellStart"/>
      <w:r w:rsidRPr="002E6387">
        <w:rPr>
          <w:rFonts w:eastAsia="Calibri"/>
          <w:color w:val="000000"/>
          <w:sz w:val="18"/>
          <w:szCs w:val="18"/>
        </w:rPr>
        <w:t>mult</w:t>
      </w:r>
      <w:proofErr w:type="spellEnd"/>
      <w:r w:rsidRPr="002E6387">
        <w:rPr>
          <w:rFonts w:eastAsia="Calibri"/>
          <w:color w:val="000000"/>
          <w:sz w:val="18"/>
          <w:szCs w:val="18"/>
        </w:rPr>
        <w:t xml:space="preserve"> 5 </w:t>
      </w:r>
      <w:proofErr w:type="spellStart"/>
      <w:r w:rsidRPr="002E6387">
        <w:rPr>
          <w:rFonts w:eastAsia="Calibri"/>
          <w:color w:val="000000"/>
          <w:sz w:val="18"/>
          <w:szCs w:val="18"/>
        </w:rPr>
        <w:t>zile</w:t>
      </w:r>
      <w:proofErr w:type="spellEnd"/>
      <w:r w:rsidRPr="002E6387">
        <w:rPr>
          <w:rFonts w:eastAsia="Calibri"/>
          <w:color w:val="000000"/>
          <w:sz w:val="18"/>
          <w:szCs w:val="18"/>
        </w:rPr>
        <w:t xml:space="preserve"> de la data </w:t>
      </w:r>
      <w:proofErr w:type="spellStart"/>
      <w:r w:rsidRPr="002E6387">
        <w:rPr>
          <w:rFonts w:eastAsia="Calibri"/>
          <w:color w:val="000000"/>
          <w:sz w:val="18"/>
          <w:szCs w:val="18"/>
        </w:rPr>
        <w:t>comunicării</w:t>
      </w:r>
      <w:proofErr w:type="spellEnd"/>
      <w:r w:rsidRPr="002E6387">
        <w:rPr>
          <w:rFonts w:eastAsia="Calibri"/>
          <w:color w:val="000000"/>
          <w:sz w:val="18"/>
          <w:szCs w:val="18"/>
        </w:rPr>
        <w:t xml:space="preserve"> </w:t>
      </w:r>
      <w:proofErr w:type="spellStart"/>
      <w:r w:rsidRPr="002E6387">
        <w:rPr>
          <w:rFonts w:eastAsia="Calibri"/>
          <w:color w:val="000000"/>
          <w:sz w:val="18"/>
          <w:szCs w:val="18"/>
        </w:rPr>
        <w:t>oficiale</w:t>
      </w:r>
      <w:proofErr w:type="spellEnd"/>
      <w:r w:rsidRPr="002E6387">
        <w:rPr>
          <w:rFonts w:eastAsia="Calibri"/>
          <w:color w:val="000000"/>
          <w:sz w:val="18"/>
          <w:szCs w:val="18"/>
        </w:rPr>
        <w:t xml:space="preserve"> </w:t>
      </w:r>
      <w:proofErr w:type="spellStart"/>
      <w:r w:rsidRPr="002E6387">
        <w:rPr>
          <w:rFonts w:eastAsia="Calibri"/>
          <w:color w:val="000000"/>
          <w:sz w:val="18"/>
          <w:szCs w:val="18"/>
        </w:rPr>
        <w:t>către</w:t>
      </w:r>
      <w:proofErr w:type="spellEnd"/>
      <w:r w:rsidRPr="002E6387">
        <w:rPr>
          <w:rFonts w:eastAsia="Calibri"/>
          <w:color w:val="000000"/>
          <w:sz w:val="18"/>
          <w:szCs w:val="18"/>
        </w:rPr>
        <w:t xml:space="preserve"> prefect</w:t>
      </w:r>
      <w:proofErr w:type="gramStart"/>
      <w:r w:rsidRPr="002E6387">
        <w:rPr>
          <w:rFonts w:eastAsia="Calibri"/>
          <w:color w:val="000000"/>
          <w:sz w:val="18"/>
          <w:szCs w:val="18"/>
        </w:rPr>
        <w:t>.“</w:t>
      </w:r>
      <w:proofErr w:type="gramEnd"/>
      <w:r w:rsidRPr="002E6387">
        <w:rPr>
          <w:rFonts w:eastAsia="Calibri"/>
          <w:color w:val="000000"/>
          <w:sz w:val="18"/>
          <w:szCs w:val="18"/>
        </w:rPr>
        <w:t xml:space="preserve"> </w:t>
      </w:r>
    </w:p>
    <w:p w14:paraId="0CB44F70" w14:textId="77777777" w:rsidR="00037398" w:rsidRPr="002E6387" w:rsidRDefault="00037398" w:rsidP="00037398">
      <w:pPr>
        <w:autoSpaceDE w:val="0"/>
        <w:autoSpaceDN w:val="0"/>
        <w:adjustRightInd w:val="0"/>
        <w:jc w:val="both"/>
        <w:rPr>
          <w:rFonts w:eastAsia="Calibri"/>
          <w:color w:val="000000"/>
          <w:sz w:val="18"/>
          <w:szCs w:val="18"/>
        </w:rPr>
      </w:pPr>
      <w:r w:rsidRPr="002E6387">
        <w:rPr>
          <w:rFonts w:eastAsia="Calibri"/>
          <w:color w:val="000000"/>
          <w:sz w:val="18"/>
          <w:szCs w:val="18"/>
        </w:rPr>
        <w:t xml:space="preserve">6) Art. </w:t>
      </w:r>
      <w:proofErr w:type="gramStart"/>
      <w:r w:rsidRPr="002E6387">
        <w:rPr>
          <w:rFonts w:eastAsia="Calibri"/>
          <w:color w:val="000000"/>
          <w:sz w:val="18"/>
          <w:szCs w:val="18"/>
        </w:rPr>
        <w:t>198</w:t>
      </w:r>
      <w:proofErr w:type="gramEnd"/>
      <w:r w:rsidRPr="002E6387">
        <w:rPr>
          <w:rFonts w:eastAsia="Calibri"/>
          <w:color w:val="000000"/>
          <w:sz w:val="18"/>
          <w:szCs w:val="18"/>
        </w:rPr>
        <w:t xml:space="preserve"> </w:t>
      </w:r>
      <w:proofErr w:type="spellStart"/>
      <w:r w:rsidRPr="002E6387">
        <w:rPr>
          <w:rFonts w:eastAsia="Calibri"/>
          <w:color w:val="000000"/>
          <w:sz w:val="18"/>
          <w:szCs w:val="18"/>
        </w:rPr>
        <w:t>alin</w:t>
      </w:r>
      <w:proofErr w:type="spellEnd"/>
      <w:r w:rsidRPr="002E6387">
        <w:rPr>
          <w:rFonts w:eastAsia="Calibri"/>
          <w:color w:val="000000"/>
          <w:sz w:val="18"/>
          <w:szCs w:val="18"/>
        </w:rPr>
        <w:t>. (1): „</w:t>
      </w:r>
      <w:proofErr w:type="spellStart"/>
      <w:r w:rsidRPr="002E6387">
        <w:rPr>
          <w:rFonts w:eastAsia="Calibri"/>
          <w:color w:val="000000"/>
          <w:sz w:val="18"/>
          <w:szCs w:val="18"/>
        </w:rPr>
        <w:t>Hotărârile</w:t>
      </w:r>
      <w:proofErr w:type="spellEnd"/>
      <w:r w:rsidRPr="002E6387">
        <w:rPr>
          <w:rFonts w:eastAsia="Calibri"/>
          <w:color w:val="000000"/>
          <w:sz w:val="18"/>
          <w:szCs w:val="18"/>
        </w:rPr>
        <w:t xml:space="preserve"> … cu data </w:t>
      </w:r>
      <w:proofErr w:type="spellStart"/>
      <w:r w:rsidRPr="002E6387">
        <w:rPr>
          <w:rFonts w:eastAsia="Calibri"/>
          <w:color w:val="000000"/>
          <w:sz w:val="18"/>
          <w:szCs w:val="18"/>
        </w:rPr>
        <w:t>aducerii</w:t>
      </w:r>
      <w:proofErr w:type="spellEnd"/>
      <w:r w:rsidRPr="002E6387">
        <w:rPr>
          <w:rFonts w:eastAsia="Calibri"/>
          <w:color w:val="000000"/>
          <w:sz w:val="18"/>
          <w:szCs w:val="18"/>
        </w:rPr>
        <w:t xml:space="preserve"> </w:t>
      </w:r>
      <w:proofErr w:type="spellStart"/>
      <w:r w:rsidRPr="002E6387">
        <w:rPr>
          <w:rFonts w:eastAsia="Calibri"/>
          <w:color w:val="000000"/>
          <w:sz w:val="18"/>
          <w:szCs w:val="18"/>
        </w:rPr>
        <w:t>lor</w:t>
      </w:r>
      <w:proofErr w:type="spellEnd"/>
      <w:r w:rsidRPr="002E6387">
        <w:rPr>
          <w:rFonts w:eastAsia="Calibri"/>
          <w:color w:val="000000"/>
          <w:sz w:val="18"/>
          <w:szCs w:val="18"/>
        </w:rPr>
        <w:t xml:space="preserve"> la </w:t>
      </w:r>
      <w:proofErr w:type="spellStart"/>
      <w:r w:rsidRPr="002E6387">
        <w:rPr>
          <w:rFonts w:eastAsia="Calibri"/>
          <w:color w:val="000000"/>
          <w:sz w:val="18"/>
          <w:szCs w:val="18"/>
        </w:rPr>
        <w:t>cunoştinţă</w:t>
      </w:r>
      <w:proofErr w:type="spellEnd"/>
      <w:r w:rsidRPr="002E6387">
        <w:rPr>
          <w:rFonts w:eastAsia="Calibri"/>
          <w:color w:val="000000"/>
          <w:sz w:val="18"/>
          <w:szCs w:val="18"/>
        </w:rPr>
        <w:t xml:space="preserve"> </w:t>
      </w:r>
      <w:proofErr w:type="spellStart"/>
      <w:r w:rsidRPr="002E6387">
        <w:rPr>
          <w:rFonts w:eastAsia="Calibri"/>
          <w:color w:val="000000"/>
          <w:sz w:val="18"/>
          <w:szCs w:val="18"/>
        </w:rPr>
        <w:t>publică</w:t>
      </w:r>
      <w:proofErr w:type="spellEnd"/>
      <w:proofErr w:type="gramStart"/>
      <w:r w:rsidRPr="002E6387">
        <w:rPr>
          <w:rFonts w:eastAsia="Calibri"/>
          <w:color w:val="000000"/>
          <w:sz w:val="18"/>
          <w:szCs w:val="18"/>
        </w:rPr>
        <w:t>.“</w:t>
      </w:r>
      <w:proofErr w:type="gramEnd"/>
      <w:r w:rsidRPr="002E6387">
        <w:rPr>
          <w:rFonts w:eastAsia="Calibri"/>
          <w:color w:val="000000"/>
          <w:sz w:val="18"/>
          <w:szCs w:val="18"/>
        </w:rPr>
        <w:t xml:space="preserve"> </w:t>
      </w:r>
    </w:p>
    <w:p w14:paraId="7C583FF2" w14:textId="77777777" w:rsidR="00037398" w:rsidRPr="002E6387" w:rsidRDefault="00037398" w:rsidP="00037398">
      <w:pPr>
        <w:autoSpaceDE w:val="0"/>
        <w:autoSpaceDN w:val="0"/>
        <w:adjustRightInd w:val="0"/>
        <w:jc w:val="both"/>
        <w:rPr>
          <w:rFonts w:eastAsia="Calibri"/>
          <w:color w:val="000000"/>
          <w:sz w:val="18"/>
          <w:szCs w:val="18"/>
        </w:rPr>
      </w:pPr>
      <w:r w:rsidRPr="002E6387">
        <w:rPr>
          <w:rFonts w:eastAsia="Calibri"/>
          <w:color w:val="000000"/>
          <w:sz w:val="18"/>
          <w:szCs w:val="18"/>
        </w:rPr>
        <w:t xml:space="preserve">7) Art. </w:t>
      </w:r>
      <w:proofErr w:type="gramStart"/>
      <w:r w:rsidRPr="002E6387">
        <w:rPr>
          <w:rFonts w:eastAsia="Calibri"/>
          <w:color w:val="000000"/>
          <w:sz w:val="18"/>
          <w:szCs w:val="18"/>
        </w:rPr>
        <w:t>199</w:t>
      </w:r>
      <w:proofErr w:type="gramEnd"/>
      <w:r w:rsidRPr="002E6387">
        <w:rPr>
          <w:rFonts w:eastAsia="Calibri"/>
          <w:color w:val="000000"/>
          <w:sz w:val="18"/>
          <w:szCs w:val="18"/>
        </w:rPr>
        <w:t xml:space="preserve"> </w:t>
      </w:r>
      <w:proofErr w:type="spellStart"/>
      <w:r w:rsidRPr="002E6387">
        <w:rPr>
          <w:rFonts w:eastAsia="Calibri"/>
          <w:color w:val="000000"/>
          <w:sz w:val="18"/>
          <w:szCs w:val="18"/>
        </w:rPr>
        <w:t>alin</w:t>
      </w:r>
      <w:proofErr w:type="spellEnd"/>
      <w:r w:rsidRPr="002E6387">
        <w:rPr>
          <w:rFonts w:eastAsia="Calibri"/>
          <w:color w:val="000000"/>
          <w:sz w:val="18"/>
          <w:szCs w:val="18"/>
        </w:rPr>
        <w:t>. (2): „</w:t>
      </w:r>
      <w:proofErr w:type="spellStart"/>
      <w:r w:rsidRPr="002E6387">
        <w:rPr>
          <w:rFonts w:eastAsia="Calibri"/>
          <w:color w:val="000000"/>
          <w:sz w:val="18"/>
          <w:szCs w:val="18"/>
        </w:rPr>
        <w:t>Hotărârile</w:t>
      </w:r>
      <w:proofErr w:type="spellEnd"/>
      <w:r w:rsidRPr="002E6387">
        <w:rPr>
          <w:rFonts w:eastAsia="Calibri"/>
          <w:color w:val="000000"/>
          <w:sz w:val="18"/>
          <w:szCs w:val="18"/>
        </w:rPr>
        <w:t xml:space="preserve"> … cu </w:t>
      </w:r>
      <w:proofErr w:type="spellStart"/>
      <w:r w:rsidRPr="002E6387">
        <w:rPr>
          <w:rFonts w:eastAsia="Calibri"/>
          <w:color w:val="000000"/>
          <w:sz w:val="18"/>
          <w:szCs w:val="18"/>
        </w:rPr>
        <w:t>caracter</w:t>
      </w:r>
      <w:proofErr w:type="spellEnd"/>
      <w:r w:rsidRPr="002E6387">
        <w:rPr>
          <w:rFonts w:eastAsia="Calibri"/>
          <w:color w:val="000000"/>
          <w:sz w:val="18"/>
          <w:szCs w:val="18"/>
        </w:rPr>
        <w:t xml:space="preserve"> individual </w:t>
      </w:r>
      <w:proofErr w:type="spellStart"/>
      <w:r w:rsidRPr="002E6387">
        <w:rPr>
          <w:rFonts w:eastAsia="Calibri"/>
          <w:color w:val="000000"/>
          <w:sz w:val="18"/>
          <w:szCs w:val="18"/>
        </w:rPr>
        <w:t>produc</w:t>
      </w:r>
      <w:proofErr w:type="spellEnd"/>
      <w:r w:rsidRPr="002E6387">
        <w:rPr>
          <w:rFonts w:eastAsia="Calibri"/>
          <w:color w:val="000000"/>
          <w:sz w:val="18"/>
          <w:szCs w:val="18"/>
        </w:rPr>
        <w:t xml:space="preserve"> </w:t>
      </w:r>
      <w:proofErr w:type="spellStart"/>
      <w:r w:rsidRPr="002E6387">
        <w:rPr>
          <w:rFonts w:eastAsia="Calibri"/>
          <w:color w:val="000000"/>
          <w:sz w:val="18"/>
          <w:szCs w:val="18"/>
        </w:rPr>
        <w:t>efecte</w:t>
      </w:r>
      <w:proofErr w:type="spellEnd"/>
      <w:r w:rsidRPr="002E6387">
        <w:rPr>
          <w:rFonts w:eastAsia="Calibri"/>
          <w:color w:val="000000"/>
          <w:sz w:val="18"/>
          <w:szCs w:val="18"/>
        </w:rPr>
        <w:t xml:space="preserve"> </w:t>
      </w:r>
      <w:proofErr w:type="spellStart"/>
      <w:r w:rsidRPr="002E6387">
        <w:rPr>
          <w:rFonts w:eastAsia="Calibri"/>
          <w:color w:val="000000"/>
          <w:sz w:val="18"/>
          <w:szCs w:val="18"/>
        </w:rPr>
        <w:t>juridice</w:t>
      </w:r>
      <w:proofErr w:type="spellEnd"/>
      <w:r w:rsidRPr="002E6387">
        <w:rPr>
          <w:rFonts w:eastAsia="Calibri"/>
          <w:color w:val="000000"/>
          <w:sz w:val="18"/>
          <w:szCs w:val="18"/>
        </w:rPr>
        <w:t xml:space="preserve"> de la data </w:t>
      </w:r>
      <w:proofErr w:type="spellStart"/>
      <w:r w:rsidRPr="002E6387">
        <w:rPr>
          <w:rFonts w:eastAsia="Calibri"/>
          <w:color w:val="000000"/>
          <w:sz w:val="18"/>
          <w:szCs w:val="18"/>
        </w:rPr>
        <w:t>comunicării</w:t>
      </w:r>
      <w:proofErr w:type="spellEnd"/>
      <w:r w:rsidRPr="002E6387">
        <w:rPr>
          <w:rFonts w:eastAsia="Calibri"/>
          <w:color w:val="000000"/>
          <w:sz w:val="18"/>
          <w:szCs w:val="18"/>
        </w:rPr>
        <w:t xml:space="preserve"> </w:t>
      </w:r>
      <w:proofErr w:type="spellStart"/>
      <w:r w:rsidRPr="002E6387">
        <w:rPr>
          <w:rFonts w:eastAsia="Calibri"/>
          <w:color w:val="000000"/>
          <w:sz w:val="18"/>
          <w:szCs w:val="18"/>
        </w:rPr>
        <w:t>către</w:t>
      </w:r>
      <w:proofErr w:type="spellEnd"/>
      <w:r w:rsidRPr="002E6387">
        <w:rPr>
          <w:rFonts w:eastAsia="Calibri"/>
          <w:color w:val="000000"/>
          <w:sz w:val="18"/>
          <w:szCs w:val="18"/>
        </w:rPr>
        <w:t xml:space="preserve"> </w:t>
      </w:r>
      <w:proofErr w:type="spellStart"/>
      <w:r w:rsidRPr="002E6387">
        <w:rPr>
          <w:rFonts w:eastAsia="Calibri"/>
          <w:color w:val="000000"/>
          <w:sz w:val="18"/>
          <w:szCs w:val="18"/>
        </w:rPr>
        <w:t>persoanele</w:t>
      </w:r>
      <w:proofErr w:type="spellEnd"/>
      <w:r w:rsidRPr="002E6387">
        <w:rPr>
          <w:rFonts w:eastAsia="Calibri"/>
          <w:color w:val="000000"/>
          <w:sz w:val="18"/>
          <w:szCs w:val="18"/>
        </w:rPr>
        <w:t xml:space="preserve"> </w:t>
      </w:r>
      <w:proofErr w:type="spellStart"/>
      <w:r w:rsidRPr="002E6387">
        <w:rPr>
          <w:rFonts w:eastAsia="Calibri"/>
          <w:color w:val="000000"/>
          <w:sz w:val="18"/>
          <w:szCs w:val="18"/>
        </w:rPr>
        <w:t>cărora</w:t>
      </w:r>
      <w:proofErr w:type="spellEnd"/>
      <w:r w:rsidRPr="002E6387">
        <w:rPr>
          <w:rFonts w:eastAsia="Calibri"/>
          <w:color w:val="000000"/>
          <w:sz w:val="18"/>
          <w:szCs w:val="18"/>
        </w:rPr>
        <w:t xml:space="preserve"> li se </w:t>
      </w:r>
      <w:proofErr w:type="spellStart"/>
      <w:r w:rsidRPr="002E6387">
        <w:rPr>
          <w:rFonts w:eastAsia="Calibri"/>
          <w:color w:val="000000"/>
          <w:sz w:val="18"/>
          <w:szCs w:val="18"/>
        </w:rPr>
        <w:t>adresează</w:t>
      </w:r>
      <w:proofErr w:type="spellEnd"/>
      <w:proofErr w:type="gramStart"/>
      <w:r w:rsidRPr="002E6387">
        <w:rPr>
          <w:rFonts w:eastAsia="Calibri"/>
          <w:color w:val="000000"/>
          <w:sz w:val="18"/>
          <w:szCs w:val="18"/>
        </w:rPr>
        <w:t>.“</w:t>
      </w:r>
      <w:proofErr w:type="gramEnd"/>
      <w:r w:rsidRPr="002E6387">
        <w:rPr>
          <w:rFonts w:eastAsia="Calibri"/>
          <w:color w:val="000000"/>
          <w:sz w:val="18"/>
          <w:szCs w:val="18"/>
        </w:rPr>
        <w:t xml:space="preserve"> </w:t>
      </w:r>
    </w:p>
    <w:p w14:paraId="609A12F6" w14:textId="77777777" w:rsidR="00037398" w:rsidRPr="002E6387" w:rsidRDefault="00037398" w:rsidP="00037398">
      <w:pPr>
        <w:jc w:val="both"/>
        <w:rPr>
          <w:sz w:val="18"/>
          <w:szCs w:val="18"/>
        </w:rPr>
      </w:pPr>
    </w:p>
    <w:p w14:paraId="11D63E83" w14:textId="77777777" w:rsidR="00037398" w:rsidRPr="002E6387" w:rsidRDefault="00037398" w:rsidP="00037398">
      <w:pPr>
        <w:jc w:val="both"/>
        <w:rPr>
          <w:sz w:val="18"/>
          <w:szCs w:val="18"/>
        </w:rPr>
      </w:pPr>
      <w:r w:rsidRPr="002E6387">
        <w:rPr>
          <w:sz w:val="18"/>
          <w:szCs w:val="18"/>
        </w:rPr>
        <w:t xml:space="preserve">* Se </w:t>
      </w:r>
      <w:proofErr w:type="spellStart"/>
      <w:r w:rsidRPr="002E6387">
        <w:rPr>
          <w:sz w:val="18"/>
          <w:szCs w:val="18"/>
        </w:rPr>
        <w:t>bifează</w:t>
      </w:r>
      <w:proofErr w:type="spellEnd"/>
      <w:r w:rsidRPr="002E6387">
        <w:rPr>
          <w:sz w:val="18"/>
          <w:szCs w:val="18"/>
        </w:rPr>
        <w:t xml:space="preserve"> </w:t>
      </w:r>
      <w:proofErr w:type="spellStart"/>
      <w:r w:rsidRPr="002E6387">
        <w:rPr>
          <w:sz w:val="18"/>
          <w:szCs w:val="18"/>
        </w:rPr>
        <w:t>tipul</w:t>
      </w:r>
      <w:proofErr w:type="spellEnd"/>
      <w:r w:rsidRPr="002E6387">
        <w:rPr>
          <w:sz w:val="18"/>
          <w:szCs w:val="18"/>
        </w:rPr>
        <w:t xml:space="preserve"> de </w:t>
      </w:r>
      <w:proofErr w:type="spellStart"/>
      <w:r w:rsidRPr="002E6387">
        <w:rPr>
          <w:sz w:val="18"/>
          <w:szCs w:val="18"/>
        </w:rPr>
        <w:t>majoritate</w:t>
      </w:r>
      <w:proofErr w:type="spellEnd"/>
      <w:r w:rsidRPr="002E6387">
        <w:rPr>
          <w:sz w:val="18"/>
          <w:szCs w:val="18"/>
        </w:rPr>
        <w:t xml:space="preserve"> cu care s-</w:t>
      </w:r>
      <w:proofErr w:type="gramStart"/>
      <w:r w:rsidRPr="002E6387">
        <w:rPr>
          <w:sz w:val="18"/>
          <w:szCs w:val="18"/>
        </w:rPr>
        <w:t>a</w:t>
      </w:r>
      <w:proofErr w:type="gramEnd"/>
      <w:r w:rsidRPr="002E6387">
        <w:rPr>
          <w:sz w:val="18"/>
          <w:szCs w:val="18"/>
        </w:rPr>
        <w:t xml:space="preserve"> </w:t>
      </w:r>
      <w:proofErr w:type="spellStart"/>
      <w:r w:rsidRPr="002E6387">
        <w:rPr>
          <w:sz w:val="18"/>
          <w:szCs w:val="18"/>
        </w:rPr>
        <w:t>adoptat</w:t>
      </w:r>
      <w:proofErr w:type="spellEnd"/>
      <w:r w:rsidRPr="002E6387">
        <w:rPr>
          <w:sz w:val="18"/>
          <w:szCs w:val="18"/>
        </w:rPr>
        <w:t xml:space="preserve"> </w:t>
      </w:r>
      <w:proofErr w:type="spellStart"/>
      <w:r w:rsidRPr="002E6387">
        <w:rPr>
          <w:sz w:val="18"/>
          <w:szCs w:val="18"/>
        </w:rPr>
        <w:t>hotărârea</w:t>
      </w:r>
      <w:proofErr w:type="spellEnd"/>
      <w:r w:rsidRPr="002E6387">
        <w:rPr>
          <w:sz w:val="18"/>
          <w:szCs w:val="18"/>
        </w:rPr>
        <w:t xml:space="preserve"> </w:t>
      </w:r>
      <w:proofErr w:type="spellStart"/>
      <w:r w:rsidRPr="002E6387">
        <w:rPr>
          <w:sz w:val="18"/>
          <w:szCs w:val="18"/>
        </w:rPr>
        <w:t>Consiliului</w:t>
      </w:r>
      <w:proofErr w:type="spellEnd"/>
      <w:r w:rsidRPr="002E6387">
        <w:rPr>
          <w:sz w:val="18"/>
          <w:szCs w:val="18"/>
        </w:rPr>
        <w:t xml:space="preserve"> local.</w:t>
      </w:r>
    </w:p>
    <w:p w14:paraId="6328E494" w14:textId="77777777" w:rsidR="00037398" w:rsidRPr="002E6387" w:rsidRDefault="00037398" w:rsidP="00037398">
      <w:pPr>
        <w:jc w:val="both"/>
        <w:rPr>
          <w:sz w:val="18"/>
          <w:szCs w:val="18"/>
        </w:rPr>
      </w:pPr>
    </w:p>
    <w:p w14:paraId="32D5FC6D" w14:textId="77777777" w:rsidR="00037398" w:rsidRPr="002E6387" w:rsidRDefault="00037398" w:rsidP="00037398">
      <w:pPr>
        <w:jc w:val="center"/>
        <w:rPr>
          <w:sz w:val="18"/>
          <w:szCs w:val="18"/>
        </w:rPr>
      </w:pPr>
    </w:p>
    <w:p w14:paraId="5641A256" w14:textId="77777777" w:rsidR="00037398" w:rsidRPr="00D21558" w:rsidRDefault="00037398" w:rsidP="00037398">
      <w:pPr>
        <w:rPr>
          <w:lang w:val="fr-FR"/>
        </w:rPr>
      </w:pPr>
      <w:r w:rsidRPr="00D21558">
        <w:rPr>
          <w:lang w:val="fr-FR"/>
        </w:rPr>
        <w:t xml:space="preserve">   </w:t>
      </w:r>
    </w:p>
    <w:p w14:paraId="2EFD94AF" w14:textId="77777777" w:rsidR="00037398" w:rsidRPr="00D21558" w:rsidRDefault="00037398" w:rsidP="00037398">
      <w:pPr>
        <w:rPr>
          <w:lang w:val="fr-FR"/>
        </w:rPr>
      </w:pPr>
    </w:p>
    <w:p w14:paraId="513DD670" w14:textId="77777777" w:rsidR="00037398" w:rsidRPr="00D21558" w:rsidRDefault="00037398" w:rsidP="00037398">
      <w:pPr>
        <w:rPr>
          <w:lang w:val="fr-FR"/>
        </w:rPr>
      </w:pPr>
    </w:p>
    <w:p w14:paraId="4C5870DC" w14:textId="44618C06" w:rsidR="00037398" w:rsidRDefault="00037398" w:rsidP="00037398">
      <w:pPr>
        <w:rPr>
          <w:lang w:val="fr-FR"/>
        </w:rPr>
      </w:pPr>
    </w:p>
    <w:p w14:paraId="6D459486" w14:textId="215FCA6C" w:rsidR="00037398" w:rsidRDefault="00037398" w:rsidP="00037398">
      <w:pPr>
        <w:rPr>
          <w:lang w:val="fr-FR"/>
        </w:rPr>
      </w:pPr>
    </w:p>
    <w:p w14:paraId="72E560E1" w14:textId="64C29B29" w:rsidR="00037398" w:rsidRDefault="00037398" w:rsidP="00037398">
      <w:pPr>
        <w:rPr>
          <w:lang w:val="fr-FR"/>
        </w:rPr>
      </w:pPr>
    </w:p>
    <w:p w14:paraId="18C764D0" w14:textId="34734F23" w:rsidR="00037398" w:rsidRDefault="00037398" w:rsidP="00037398">
      <w:pPr>
        <w:rPr>
          <w:lang w:val="fr-FR"/>
        </w:rPr>
      </w:pPr>
    </w:p>
    <w:p w14:paraId="46AFC7CF" w14:textId="60911EB9" w:rsidR="00037398" w:rsidRDefault="00037398" w:rsidP="00037398">
      <w:pPr>
        <w:rPr>
          <w:lang w:val="fr-FR"/>
        </w:rPr>
      </w:pPr>
    </w:p>
    <w:p w14:paraId="3A5486D5" w14:textId="57C57B3C" w:rsidR="00037398" w:rsidRDefault="00037398" w:rsidP="00037398">
      <w:pPr>
        <w:rPr>
          <w:lang w:val="fr-FR"/>
        </w:rPr>
      </w:pPr>
    </w:p>
    <w:p w14:paraId="4E158F2D" w14:textId="2C229E25" w:rsidR="00037398" w:rsidRDefault="00037398" w:rsidP="00037398">
      <w:pPr>
        <w:rPr>
          <w:lang w:val="fr-FR"/>
        </w:rPr>
      </w:pPr>
    </w:p>
    <w:p w14:paraId="4719C164" w14:textId="421CEBE6" w:rsidR="00037398" w:rsidRDefault="00037398" w:rsidP="00037398">
      <w:pPr>
        <w:rPr>
          <w:lang w:val="fr-FR"/>
        </w:rPr>
      </w:pPr>
    </w:p>
    <w:p w14:paraId="6A92B6D6" w14:textId="197D193E" w:rsidR="00037398" w:rsidRDefault="00037398" w:rsidP="00037398">
      <w:pPr>
        <w:rPr>
          <w:lang w:val="fr-FR"/>
        </w:rPr>
      </w:pPr>
    </w:p>
    <w:p w14:paraId="6F3E2FC5" w14:textId="3FBB8703" w:rsidR="00037398" w:rsidRDefault="00037398" w:rsidP="00037398">
      <w:pPr>
        <w:rPr>
          <w:lang w:val="fr-FR"/>
        </w:rPr>
      </w:pPr>
    </w:p>
    <w:p w14:paraId="18374E0B" w14:textId="1CB9A835" w:rsidR="00037398" w:rsidRDefault="00037398" w:rsidP="00037398">
      <w:pPr>
        <w:rPr>
          <w:lang w:val="fr-FR"/>
        </w:rPr>
      </w:pPr>
    </w:p>
    <w:p w14:paraId="1976B32D" w14:textId="79C4887B" w:rsidR="00037398" w:rsidRDefault="00037398" w:rsidP="00037398">
      <w:pPr>
        <w:rPr>
          <w:lang w:val="fr-FR"/>
        </w:rPr>
      </w:pPr>
    </w:p>
    <w:p w14:paraId="03B4CD4D" w14:textId="4A34A4C4" w:rsidR="00037398" w:rsidRDefault="00037398" w:rsidP="00037398">
      <w:pPr>
        <w:rPr>
          <w:lang w:val="fr-FR"/>
        </w:rPr>
      </w:pPr>
    </w:p>
    <w:p w14:paraId="60A1C9F8" w14:textId="39CE15F9" w:rsidR="00037398" w:rsidRDefault="00037398" w:rsidP="00037398">
      <w:pPr>
        <w:rPr>
          <w:lang w:val="fr-FR"/>
        </w:rPr>
      </w:pPr>
    </w:p>
    <w:p w14:paraId="322DB3FF" w14:textId="1E5EFC81" w:rsidR="00037398" w:rsidRDefault="00037398" w:rsidP="00037398">
      <w:pPr>
        <w:rPr>
          <w:lang w:val="fr-FR"/>
        </w:rPr>
      </w:pPr>
    </w:p>
    <w:p w14:paraId="3D09A38D" w14:textId="35D42506" w:rsidR="00037398" w:rsidRDefault="00037398" w:rsidP="00037398">
      <w:pPr>
        <w:rPr>
          <w:lang w:val="fr-FR"/>
        </w:rPr>
      </w:pPr>
    </w:p>
    <w:p w14:paraId="269D37FD" w14:textId="7879B275" w:rsidR="00037398" w:rsidRDefault="00037398" w:rsidP="00037398">
      <w:pPr>
        <w:rPr>
          <w:lang w:val="fr-FR"/>
        </w:rPr>
      </w:pPr>
    </w:p>
    <w:p w14:paraId="6FC032A1" w14:textId="77777777" w:rsidR="00037398" w:rsidRPr="00D21558" w:rsidRDefault="00037398" w:rsidP="00037398">
      <w:pPr>
        <w:rPr>
          <w:lang w:val="fr-FR"/>
        </w:rPr>
      </w:pPr>
    </w:p>
    <w:p w14:paraId="76404B22" w14:textId="77777777" w:rsidR="00EA2E66" w:rsidRDefault="00F14E3B" w:rsidP="00027540">
      <w:pPr>
        <w:suppressAutoHyphens/>
        <w:autoSpaceDN w:val="0"/>
        <w:spacing w:line="276" w:lineRule="auto"/>
        <w:jc w:val="right"/>
        <w:rPr>
          <w:b/>
          <w:color w:val="000000" w:themeColor="text1"/>
          <w:sz w:val="22"/>
          <w:szCs w:val="22"/>
          <w:lang w:val="ro-RO"/>
        </w:rPr>
      </w:pPr>
      <w:r w:rsidRPr="001F1ABA">
        <w:rPr>
          <w:rFonts w:ascii="Arial" w:hAnsi="Arial" w:cs="Arial"/>
          <w:b/>
          <w:color w:val="000000" w:themeColor="text1"/>
          <w:lang w:val="ro-RO"/>
        </w:rPr>
        <w:tab/>
      </w:r>
      <w:r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00E433ED" w:rsidRPr="001F1ABA">
        <w:rPr>
          <w:rFonts w:ascii="Arial" w:hAnsi="Arial" w:cs="Arial"/>
          <w:b/>
          <w:color w:val="000000" w:themeColor="text1"/>
          <w:lang w:val="ro-RO"/>
        </w:rPr>
        <w:tab/>
      </w:r>
      <w:r w:rsidRPr="001F1ABA">
        <w:rPr>
          <w:rFonts w:ascii="Arial" w:hAnsi="Arial" w:cs="Arial"/>
          <w:b/>
          <w:color w:val="000000" w:themeColor="text1"/>
          <w:lang w:val="ro-RO"/>
        </w:rPr>
        <w:tab/>
      </w:r>
      <w:r w:rsidR="001B016B" w:rsidRPr="001F1ABA">
        <w:rPr>
          <w:rFonts w:ascii="Arial" w:hAnsi="Arial" w:cs="Arial"/>
          <w:b/>
          <w:color w:val="000000" w:themeColor="text1"/>
          <w:lang w:val="ro-RO"/>
        </w:rPr>
        <w:t xml:space="preserve">     </w:t>
      </w:r>
      <w:r w:rsidR="00DC34D8">
        <w:rPr>
          <w:rFonts w:ascii="Arial" w:hAnsi="Arial" w:cs="Arial"/>
          <w:b/>
          <w:color w:val="000000" w:themeColor="text1"/>
          <w:lang w:val="ro-RO"/>
        </w:rPr>
        <w:tab/>
      </w:r>
      <w:r w:rsidR="00F63DB8" w:rsidRPr="00027540">
        <w:rPr>
          <w:b/>
          <w:color w:val="000000" w:themeColor="text1"/>
          <w:sz w:val="22"/>
          <w:szCs w:val="22"/>
          <w:lang w:val="ro-RO"/>
        </w:rPr>
        <w:t xml:space="preserve"> </w:t>
      </w:r>
    </w:p>
    <w:p w14:paraId="00F43718" w14:textId="44511931" w:rsidR="00027540" w:rsidRPr="00027540" w:rsidRDefault="00F63DB8" w:rsidP="00027540">
      <w:pPr>
        <w:suppressAutoHyphens/>
        <w:autoSpaceDN w:val="0"/>
        <w:spacing w:line="276" w:lineRule="auto"/>
        <w:jc w:val="right"/>
        <w:rPr>
          <w:rFonts w:eastAsia="Calibri"/>
          <w:b/>
          <w:sz w:val="22"/>
          <w:szCs w:val="22"/>
          <w:lang w:val="ro-RO" w:eastAsia="en-US"/>
        </w:rPr>
      </w:pPr>
      <w:r w:rsidRPr="00027540">
        <w:rPr>
          <w:b/>
          <w:color w:val="000000" w:themeColor="text1"/>
          <w:sz w:val="22"/>
          <w:szCs w:val="22"/>
          <w:lang w:val="ro-RO"/>
        </w:rPr>
        <w:t xml:space="preserve">     </w:t>
      </w:r>
      <w:r w:rsidR="00027540" w:rsidRPr="00027540">
        <w:rPr>
          <w:rFonts w:eastAsia="Calibri"/>
          <w:b/>
          <w:sz w:val="22"/>
          <w:szCs w:val="22"/>
          <w:lang w:val="ro-RO" w:eastAsia="en-US"/>
        </w:rPr>
        <w:t xml:space="preserve">Anexa </w:t>
      </w:r>
    </w:p>
    <w:p w14:paraId="33F24519" w14:textId="77777777" w:rsidR="00027540" w:rsidRPr="00027540" w:rsidRDefault="00027540" w:rsidP="00027540">
      <w:pPr>
        <w:suppressAutoHyphens/>
        <w:autoSpaceDN w:val="0"/>
        <w:spacing w:after="160" w:line="276" w:lineRule="auto"/>
        <w:jc w:val="center"/>
        <w:rPr>
          <w:rFonts w:eastAsia="Calibri"/>
          <w:b/>
          <w:color w:val="000000"/>
          <w:sz w:val="22"/>
          <w:szCs w:val="22"/>
          <w:lang w:val="ro-RO" w:eastAsia="en-US"/>
        </w:rPr>
      </w:pPr>
      <w:r w:rsidRPr="00027540">
        <w:rPr>
          <w:rFonts w:eastAsia="Calibri"/>
          <w:b/>
          <w:color w:val="000000"/>
          <w:sz w:val="22"/>
          <w:szCs w:val="22"/>
          <w:lang w:val="ro-RO" w:eastAsia="en-US"/>
        </w:rPr>
        <w:t xml:space="preserve">TARIFELE </w:t>
      </w:r>
    </w:p>
    <w:p w14:paraId="0FE7F815" w14:textId="5EFA32D2" w:rsidR="00027540" w:rsidRPr="00EA2E66" w:rsidRDefault="00027540" w:rsidP="00EA2E66">
      <w:pPr>
        <w:suppressAutoHyphens/>
        <w:autoSpaceDN w:val="0"/>
        <w:spacing w:after="160" w:line="276" w:lineRule="auto"/>
        <w:jc w:val="center"/>
        <w:rPr>
          <w:rFonts w:eastAsia="Calibri"/>
          <w:sz w:val="22"/>
          <w:szCs w:val="22"/>
          <w:lang w:val="ro-RO" w:eastAsia="en-US"/>
        </w:rPr>
      </w:pPr>
      <w:r w:rsidRPr="00027540">
        <w:rPr>
          <w:rFonts w:eastAsia="Calibri"/>
          <w:color w:val="000000"/>
          <w:sz w:val="22"/>
          <w:szCs w:val="22"/>
          <w:lang w:val="ro-RO" w:eastAsia="en-US"/>
        </w:rPr>
        <w:t>aferente</w:t>
      </w:r>
      <w:r w:rsidRPr="00027540">
        <w:rPr>
          <w:rFonts w:eastAsia="Calibri"/>
          <w:b/>
          <w:color w:val="000000"/>
          <w:sz w:val="22"/>
          <w:szCs w:val="22"/>
          <w:lang w:val="ro-RO" w:eastAsia="en-US"/>
        </w:rPr>
        <w:t xml:space="preserve"> </w:t>
      </w:r>
      <w:r w:rsidRPr="00027540">
        <w:rPr>
          <w:rFonts w:eastAsia="Calibri"/>
          <w:b/>
          <w:i/>
          <w:color w:val="000000"/>
          <w:sz w:val="22"/>
          <w:szCs w:val="22"/>
          <w:lang w:val="ro-RO" w:eastAsia="en-US"/>
        </w:rPr>
        <w:t>Contractului de delegare prin concesiune a gestiunii unor activități componente ale serviciului de salubrizare a unităților administrativ-teritoriale membre ale Asociației de Dezvoltare Intercomunitară ”ECONEAMȚ”, din Zona 2, județul Neamț</w:t>
      </w:r>
    </w:p>
    <w:p w14:paraId="0638D3B3" w14:textId="64734AC4" w:rsidR="00027540" w:rsidRPr="00027540" w:rsidRDefault="00027540" w:rsidP="00027540">
      <w:pPr>
        <w:suppressAutoHyphens/>
        <w:autoSpaceDN w:val="0"/>
        <w:spacing w:after="160" w:line="276" w:lineRule="auto"/>
        <w:jc w:val="both"/>
        <w:rPr>
          <w:rFonts w:eastAsia="Calibri"/>
          <w:sz w:val="22"/>
          <w:szCs w:val="22"/>
          <w:lang w:val="ro-RO" w:eastAsia="en-US"/>
        </w:rPr>
      </w:pPr>
      <w:r>
        <w:rPr>
          <w:rFonts w:eastAsia="Calibri"/>
          <w:color w:val="000000"/>
          <w:sz w:val="22"/>
          <w:szCs w:val="22"/>
          <w:lang w:val="ro-RO" w:eastAsia="en-US"/>
        </w:rPr>
        <w:t xml:space="preserve">    </w:t>
      </w:r>
      <w:r w:rsidRPr="00027540">
        <w:rPr>
          <w:rFonts w:eastAsia="Calibri"/>
          <w:color w:val="000000"/>
          <w:sz w:val="22"/>
          <w:szCs w:val="22"/>
          <w:lang w:val="ro-RO" w:eastAsia="en-US"/>
        </w:rPr>
        <w:t xml:space="preserve">Ajustate prin aplicarea IPC total de </w:t>
      </w:r>
      <w:r w:rsidRPr="00027540">
        <w:rPr>
          <w:rFonts w:eastAsia="Calibri"/>
          <w:sz w:val="22"/>
          <w:szCs w:val="22"/>
          <w:lang w:val="ro-RO" w:eastAsia="en-US"/>
        </w:rPr>
        <w:t>105,40 (%) comunicat de Institutul Național de Statistică corespunzător perioadei octombrie 2023 – decembrie 2024,</w:t>
      </w:r>
    </w:p>
    <w:p w14:paraId="4D1E2629" w14:textId="77777777" w:rsidR="00027540" w:rsidRPr="00027540" w:rsidRDefault="00027540" w:rsidP="00027540">
      <w:pPr>
        <w:spacing w:line="276" w:lineRule="auto"/>
        <w:rPr>
          <w:b/>
          <w:bCs/>
          <w:color w:val="000000"/>
          <w:sz w:val="22"/>
          <w:szCs w:val="22"/>
          <w:lang w:val="ro-RO"/>
        </w:rPr>
      </w:pPr>
      <w:r w:rsidRPr="00027540">
        <w:rPr>
          <w:b/>
          <w:bCs/>
          <w:color w:val="000000"/>
          <w:sz w:val="22"/>
          <w:szCs w:val="22"/>
          <w:lang w:val="ro-RO"/>
        </w:rPr>
        <w:t>A. TARIFELE PENTRU ACTIVITĂȚILE DE SALUBRIZARE (fără TVA):</w:t>
      </w:r>
    </w:p>
    <w:p w14:paraId="18AACC36"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 xml:space="preserve">a.  activitatea de colectare separată și transport separat al deșeurilor de hârtie, plastic, metal și sticlă din deșeurile municipale: </w:t>
      </w:r>
    </w:p>
    <w:p w14:paraId="6B68FADF" w14:textId="77777777" w:rsidR="00027540" w:rsidRPr="00027540" w:rsidRDefault="00027540" w:rsidP="00027540">
      <w:pPr>
        <w:spacing w:line="276" w:lineRule="auto"/>
        <w:jc w:val="both"/>
        <w:rPr>
          <w:b/>
          <w:bCs/>
          <w:color w:val="000000"/>
          <w:sz w:val="22"/>
          <w:szCs w:val="22"/>
          <w:u w:val="single"/>
          <w:lang w:val="ro-RO"/>
        </w:rPr>
      </w:pPr>
    </w:p>
    <w:p w14:paraId="356D3340" w14:textId="77777777" w:rsidR="00027540" w:rsidRPr="00027540" w:rsidRDefault="00027540" w:rsidP="00027540">
      <w:pPr>
        <w:spacing w:line="276" w:lineRule="auto"/>
        <w:jc w:val="both"/>
        <w:rPr>
          <w:b/>
          <w:bCs/>
          <w:color w:val="000000"/>
          <w:sz w:val="22"/>
          <w:szCs w:val="22"/>
          <w:u w:val="single"/>
          <w:lang w:val="ro-RO"/>
        </w:rPr>
      </w:pPr>
      <w:r w:rsidRPr="00027540">
        <w:rPr>
          <w:b/>
          <w:bCs/>
          <w:color w:val="000000"/>
          <w:sz w:val="22"/>
          <w:szCs w:val="22"/>
          <w:u w:val="single"/>
          <w:lang w:val="ro-RO"/>
        </w:rPr>
        <w:t>Tcs reciclabil</w:t>
      </w:r>
    </w:p>
    <w:p w14:paraId="3953EA01"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Mediul rural-poartă</w:t>
      </w:r>
    </w:p>
    <w:p w14:paraId="6344F457" w14:textId="77777777" w:rsidR="00027540" w:rsidRPr="00027540" w:rsidRDefault="00027540" w:rsidP="00027540">
      <w:pPr>
        <w:spacing w:line="276" w:lineRule="auto"/>
        <w:jc w:val="both"/>
        <w:rPr>
          <w:sz w:val="22"/>
          <w:szCs w:val="22"/>
          <w:lang w:val="ro-RO"/>
        </w:rPr>
      </w:pPr>
      <w:r w:rsidRPr="00027540">
        <w:rPr>
          <w:sz w:val="22"/>
          <w:szCs w:val="22"/>
          <w:lang w:val="ro-RO"/>
        </w:rPr>
        <w:t>Tarif: 505,68 lei/tonă</w:t>
      </w:r>
    </w:p>
    <w:p w14:paraId="675E8E7C"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2,93 lei/pers/lună</w:t>
      </w:r>
    </w:p>
    <w:p w14:paraId="318D25EE"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non casnici: 176,99 lei/mc</w:t>
      </w:r>
    </w:p>
    <w:p w14:paraId="0EF4F11B" w14:textId="77777777" w:rsidR="00027540" w:rsidRPr="00027540" w:rsidRDefault="00027540" w:rsidP="00027540">
      <w:pPr>
        <w:spacing w:line="276" w:lineRule="auto"/>
        <w:jc w:val="both"/>
        <w:rPr>
          <w:b/>
          <w:bCs/>
          <w:color w:val="000000"/>
          <w:sz w:val="22"/>
          <w:szCs w:val="22"/>
          <w:lang w:val="ro-RO"/>
        </w:rPr>
      </w:pPr>
      <w:bookmarkStart w:id="4" w:name="_Hlk188351090"/>
      <w:r w:rsidRPr="00027540">
        <w:rPr>
          <w:b/>
          <w:bCs/>
          <w:color w:val="000000"/>
          <w:sz w:val="22"/>
          <w:szCs w:val="22"/>
          <w:lang w:val="ro-RO"/>
        </w:rPr>
        <w:t>Mediul rural platformă/urban</w:t>
      </w:r>
    </w:p>
    <w:bookmarkEnd w:id="4"/>
    <w:p w14:paraId="65D263E2" w14:textId="77777777" w:rsidR="00027540" w:rsidRPr="00027540" w:rsidRDefault="00027540" w:rsidP="00027540">
      <w:pPr>
        <w:spacing w:line="276" w:lineRule="auto"/>
        <w:jc w:val="both"/>
        <w:rPr>
          <w:sz w:val="22"/>
          <w:szCs w:val="22"/>
          <w:lang w:val="ro-RO"/>
        </w:rPr>
      </w:pPr>
      <w:r w:rsidRPr="00027540">
        <w:rPr>
          <w:sz w:val="22"/>
          <w:szCs w:val="22"/>
          <w:lang w:val="ro-RO"/>
        </w:rPr>
        <w:t>Tarif: 299,51 lei/tonă</w:t>
      </w:r>
    </w:p>
    <w:p w14:paraId="534ED574"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din mediul rural: 1,74 lei/pers/lună</w:t>
      </w:r>
    </w:p>
    <w:p w14:paraId="125FA2C1"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din mediul urban: 2,64 lei/pers/lună</w:t>
      </w:r>
    </w:p>
    <w:p w14:paraId="79F370E5"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non casnici: 104,83 lei/mc</w:t>
      </w:r>
    </w:p>
    <w:p w14:paraId="0B3EF688" w14:textId="77777777" w:rsidR="00027540" w:rsidRPr="00027540" w:rsidRDefault="00027540" w:rsidP="00027540">
      <w:pPr>
        <w:spacing w:line="276" w:lineRule="auto"/>
        <w:jc w:val="both"/>
        <w:rPr>
          <w:b/>
          <w:bCs/>
          <w:color w:val="000000"/>
          <w:sz w:val="22"/>
          <w:szCs w:val="22"/>
          <w:lang w:val="ro-RO"/>
        </w:rPr>
      </w:pPr>
    </w:p>
    <w:p w14:paraId="09848445"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b. activitatea de colectare separată și transport separat al deșeurilor reziduale, inclusiv a reziduurilor menajere si similare si altor deseuri colectate separat decat cele de hartie, metal, plastic si sticla, din deșeurile municipale</w:t>
      </w:r>
    </w:p>
    <w:p w14:paraId="3BD2FBC5" w14:textId="77777777" w:rsidR="00027540" w:rsidRPr="00027540" w:rsidRDefault="00027540" w:rsidP="00027540">
      <w:pPr>
        <w:spacing w:line="276" w:lineRule="auto"/>
        <w:jc w:val="both"/>
        <w:rPr>
          <w:b/>
          <w:bCs/>
          <w:color w:val="000000"/>
          <w:sz w:val="22"/>
          <w:szCs w:val="22"/>
          <w:u w:val="single"/>
          <w:lang w:val="ro-RO"/>
        </w:rPr>
      </w:pPr>
    </w:p>
    <w:p w14:paraId="281190F4"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u w:val="single"/>
          <w:lang w:val="ro-RO"/>
        </w:rPr>
        <w:t xml:space="preserve">Tcs rezidual </w:t>
      </w:r>
    </w:p>
    <w:p w14:paraId="44F2B90E"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Mediul rural-poartă</w:t>
      </w:r>
    </w:p>
    <w:p w14:paraId="2EB234D0" w14:textId="77777777" w:rsidR="00027540" w:rsidRPr="00027540" w:rsidRDefault="00027540" w:rsidP="00027540">
      <w:pPr>
        <w:spacing w:line="276" w:lineRule="auto"/>
        <w:jc w:val="both"/>
        <w:rPr>
          <w:sz w:val="22"/>
          <w:szCs w:val="22"/>
          <w:lang w:val="ro-RO"/>
        </w:rPr>
      </w:pPr>
      <w:r w:rsidRPr="00027540">
        <w:rPr>
          <w:sz w:val="22"/>
          <w:szCs w:val="22"/>
          <w:lang w:val="ro-RO"/>
        </w:rPr>
        <w:t>Tarif: 421,11 lei lei/tonă</w:t>
      </w:r>
    </w:p>
    <w:p w14:paraId="05A0EA88" w14:textId="77777777" w:rsidR="00027540" w:rsidRPr="00027540" w:rsidRDefault="00027540" w:rsidP="00027540">
      <w:pPr>
        <w:spacing w:line="276" w:lineRule="auto"/>
        <w:jc w:val="both"/>
        <w:rPr>
          <w:sz w:val="22"/>
          <w:szCs w:val="22"/>
          <w:lang w:val="ro-RO"/>
        </w:rPr>
      </w:pPr>
      <w:bookmarkStart w:id="5" w:name="_Hlk152075195"/>
      <w:r w:rsidRPr="00027540">
        <w:rPr>
          <w:sz w:val="22"/>
          <w:szCs w:val="22"/>
          <w:lang w:val="ro-RO"/>
        </w:rPr>
        <w:t>Tarif utilizatori casnici: 8,17 lei/pers/lună</w:t>
      </w:r>
    </w:p>
    <w:bookmarkEnd w:id="5"/>
    <w:p w14:paraId="09520427"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non casnici: 147,39 lei/mc</w:t>
      </w:r>
    </w:p>
    <w:p w14:paraId="2A760E1B"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Mediul rural platformă/urban</w:t>
      </w:r>
    </w:p>
    <w:p w14:paraId="0E07F5A8" w14:textId="77777777" w:rsidR="00027540" w:rsidRPr="00027540" w:rsidRDefault="00027540" w:rsidP="00027540">
      <w:pPr>
        <w:spacing w:line="276" w:lineRule="auto"/>
        <w:jc w:val="both"/>
        <w:rPr>
          <w:sz w:val="22"/>
          <w:szCs w:val="22"/>
          <w:lang w:val="ro-RO"/>
        </w:rPr>
      </w:pPr>
      <w:r w:rsidRPr="00027540">
        <w:rPr>
          <w:sz w:val="22"/>
          <w:szCs w:val="22"/>
          <w:lang w:val="ro-RO"/>
        </w:rPr>
        <w:t>Tarif: 283,02 lei lei/tonă</w:t>
      </w:r>
    </w:p>
    <w:p w14:paraId="6267EB52" w14:textId="77777777" w:rsidR="00027540" w:rsidRPr="00027540" w:rsidRDefault="00027540" w:rsidP="00027540">
      <w:pPr>
        <w:spacing w:line="276" w:lineRule="auto"/>
        <w:jc w:val="both"/>
        <w:rPr>
          <w:color w:val="FF0000"/>
          <w:sz w:val="22"/>
          <w:szCs w:val="22"/>
          <w:lang w:val="ro-RO"/>
        </w:rPr>
      </w:pPr>
      <w:r w:rsidRPr="00027540">
        <w:rPr>
          <w:sz w:val="22"/>
          <w:szCs w:val="22"/>
          <w:lang w:val="ro-RO"/>
        </w:rPr>
        <w:t>Tarif utilizatori casnici din mediul rural: 5,49 lei/pers/lună</w:t>
      </w:r>
    </w:p>
    <w:p w14:paraId="47BB98F5" w14:textId="77777777" w:rsidR="00027540" w:rsidRPr="00027540" w:rsidRDefault="00027540" w:rsidP="00027540">
      <w:pPr>
        <w:spacing w:line="276" w:lineRule="auto"/>
        <w:jc w:val="both"/>
        <w:rPr>
          <w:color w:val="FF0000"/>
          <w:sz w:val="22"/>
          <w:szCs w:val="22"/>
          <w:lang w:val="ro-RO"/>
        </w:rPr>
      </w:pPr>
      <w:r w:rsidRPr="00027540">
        <w:rPr>
          <w:sz w:val="22"/>
          <w:szCs w:val="22"/>
          <w:lang w:val="ro-RO"/>
        </w:rPr>
        <w:t>Tarif utilizatori casnici din mediul urban: 8,26 lei/pers/lună</w:t>
      </w:r>
    </w:p>
    <w:p w14:paraId="02E7C5A0" w14:textId="77777777" w:rsidR="00027540" w:rsidRPr="00027540" w:rsidRDefault="00027540" w:rsidP="00027540">
      <w:pPr>
        <w:spacing w:line="276" w:lineRule="auto"/>
        <w:jc w:val="both"/>
        <w:rPr>
          <w:sz w:val="22"/>
          <w:szCs w:val="22"/>
          <w:lang w:val="ro-RO"/>
        </w:rPr>
      </w:pPr>
      <w:bookmarkStart w:id="6" w:name="_Hlk175490842"/>
      <w:r w:rsidRPr="00027540">
        <w:rPr>
          <w:sz w:val="22"/>
          <w:szCs w:val="22"/>
          <w:lang w:val="ro-RO"/>
        </w:rPr>
        <w:t>Tarif utilizatori non casnici: 99,06 lei/mc</w:t>
      </w:r>
    </w:p>
    <w:bookmarkEnd w:id="6"/>
    <w:p w14:paraId="10953DB4" w14:textId="77777777" w:rsidR="00027540" w:rsidRPr="00027540" w:rsidRDefault="00027540" w:rsidP="00027540">
      <w:pPr>
        <w:spacing w:line="276" w:lineRule="auto"/>
        <w:jc w:val="both"/>
        <w:rPr>
          <w:b/>
          <w:bCs/>
          <w:color w:val="000000"/>
          <w:sz w:val="22"/>
          <w:szCs w:val="22"/>
          <w:lang w:val="ro-RO"/>
        </w:rPr>
      </w:pPr>
    </w:p>
    <w:p w14:paraId="486CED2C"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c.  activitatea de sortare a deșeurilor de hârtie, metal, plastic și sticlă colectate separat</w:t>
      </w:r>
    </w:p>
    <w:p w14:paraId="15D3861B" w14:textId="77777777" w:rsidR="00027540" w:rsidRPr="00027540" w:rsidRDefault="00027540" w:rsidP="00027540">
      <w:pPr>
        <w:spacing w:line="276" w:lineRule="auto"/>
        <w:jc w:val="both"/>
        <w:rPr>
          <w:b/>
          <w:bCs/>
          <w:color w:val="000000"/>
          <w:sz w:val="22"/>
          <w:szCs w:val="22"/>
          <w:u w:val="single"/>
          <w:lang w:val="ro-RO"/>
        </w:rPr>
      </w:pPr>
      <w:r w:rsidRPr="00027540">
        <w:rPr>
          <w:b/>
          <w:bCs/>
          <w:color w:val="000000"/>
          <w:sz w:val="22"/>
          <w:szCs w:val="22"/>
          <w:u w:val="single"/>
          <w:lang w:val="ro-RO"/>
        </w:rPr>
        <w:t>Ts sortare</w:t>
      </w:r>
    </w:p>
    <w:p w14:paraId="6ECC7A78" w14:textId="77777777" w:rsidR="00027540" w:rsidRPr="00027540" w:rsidRDefault="00027540" w:rsidP="00027540">
      <w:pPr>
        <w:spacing w:line="276" w:lineRule="auto"/>
        <w:jc w:val="both"/>
        <w:rPr>
          <w:sz w:val="22"/>
          <w:szCs w:val="22"/>
          <w:lang w:val="ro-RO"/>
        </w:rPr>
      </w:pPr>
      <w:r w:rsidRPr="00027540">
        <w:rPr>
          <w:sz w:val="22"/>
          <w:szCs w:val="22"/>
          <w:lang w:val="ro-RO"/>
        </w:rPr>
        <w:t>Tarif: 267,07 lei/tonă</w:t>
      </w:r>
    </w:p>
    <w:p w14:paraId="3583446E"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din mediul rural: 1,55 lei/pers/lună</w:t>
      </w:r>
    </w:p>
    <w:p w14:paraId="07E50D1A"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din mediul urban: 2,35 lei/pers/lună</w:t>
      </w:r>
    </w:p>
    <w:p w14:paraId="79344973"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non casnici: 93,48 lei/mc</w:t>
      </w:r>
    </w:p>
    <w:p w14:paraId="2E635D9A" w14:textId="3F7C9CA6" w:rsidR="00027540" w:rsidRPr="00027540" w:rsidRDefault="00027540" w:rsidP="00027540">
      <w:pPr>
        <w:spacing w:line="276" w:lineRule="auto"/>
        <w:jc w:val="both"/>
        <w:rPr>
          <w:b/>
          <w:bCs/>
          <w:color w:val="000000"/>
          <w:sz w:val="22"/>
          <w:szCs w:val="22"/>
          <w:lang w:val="ro-RO"/>
        </w:rPr>
      </w:pPr>
    </w:p>
    <w:p w14:paraId="350AAE2B" w14:textId="77777777" w:rsidR="00027540" w:rsidRPr="00027540" w:rsidRDefault="00027540" w:rsidP="00027540">
      <w:pPr>
        <w:spacing w:line="276" w:lineRule="auto"/>
        <w:jc w:val="both"/>
        <w:rPr>
          <w:b/>
          <w:bCs/>
          <w:color w:val="000000"/>
          <w:sz w:val="22"/>
          <w:szCs w:val="22"/>
          <w:lang w:val="ro-RO"/>
        </w:rPr>
      </w:pPr>
      <w:r w:rsidRPr="00027540">
        <w:rPr>
          <w:b/>
          <w:bCs/>
          <w:color w:val="000000"/>
          <w:sz w:val="22"/>
          <w:szCs w:val="22"/>
          <w:lang w:val="ro-RO"/>
        </w:rPr>
        <w:t>d.  activitatea de transfer a deșeurilor reziduale, inclusiv a reziduurilor menajere și similare și a altor deșeuri colectate separat decât cele de hârtie, metal, plastic și sticlă</w:t>
      </w:r>
    </w:p>
    <w:p w14:paraId="75C87D90" w14:textId="77777777" w:rsidR="00027540" w:rsidRPr="00027540" w:rsidRDefault="00027540" w:rsidP="00027540">
      <w:pPr>
        <w:spacing w:line="276" w:lineRule="auto"/>
        <w:jc w:val="both"/>
        <w:rPr>
          <w:b/>
          <w:bCs/>
          <w:color w:val="000000"/>
          <w:sz w:val="22"/>
          <w:szCs w:val="22"/>
          <w:u w:val="single"/>
          <w:lang w:val="ro-RO"/>
        </w:rPr>
      </w:pPr>
    </w:p>
    <w:p w14:paraId="2785E444" w14:textId="77777777" w:rsidR="00027540" w:rsidRPr="00027540" w:rsidRDefault="00027540" w:rsidP="00027540">
      <w:pPr>
        <w:spacing w:line="276" w:lineRule="auto"/>
        <w:jc w:val="both"/>
        <w:rPr>
          <w:b/>
          <w:bCs/>
          <w:color w:val="000000"/>
          <w:sz w:val="22"/>
          <w:szCs w:val="22"/>
          <w:u w:val="single"/>
          <w:lang w:val="ro-RO"/>
        </w:rPr>
      </w:pPr>
      <w:r w:rsidRPr="00027540">
        <w:rPr>
          <w:b/>
          <w:bCs/>
          <w:color w:val="000000"/>
          <w:sz w:val="22"/>
          <w:szCs w:val="22"/>
          <w:u w:val="single"/>
          <w:lang w:val="ro-RO"/>
        </w:rPr>
        <w:t xml:space="preserve">Tt rezidual </w:t>
      </w:r>
    </w:p>
    <w:p w14:paraId="5692CE5B" w14:textId="77777777" w:rsidR="00027540" w:rsidRPr="00027540" w:rsidRDefault="00027540" w:rsidP="00027540">
      <w:pPr>
        <w:spacing w:line="276" w:lineRule="auto"/>
        <w:jc w:val="both"/>
        <w:rPr>
          <w:sz w:val="22"/>
          <w:szCs w:val="22"/>
          <w:lang w:val="ro-RO"/>
        </w:rPr>
      </w:pPr>
      <w:r w:rsidRPr="00027540">
        <w:rPr>
          <w:sz w:val="22"/>
          <w:szCs w:val="22"/>
          <w:lang w:val="ro-RO"/>
        </w:rPr>
        <w:t>Tarif: 118,91 lei/tonă</w:t>
      </w:r>
    </w:p>
    <w:p w14:paraId="5903681A"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din mediul rural: 2,31 lei/pers/lună</w:t>
      </w:r>
    </w:p>
    <w:p w14:paraId="72BD8EA0"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casnici din mediul urban: 3,47 lei/pers/lună</w:t>
      </w:r>
    </w:p>
    <w:p w14:paraId="6D158084" w14:textId="77777777" w:rsidR="00027540" w:rsidRPr="00027540" w:rsidRDefault="00027540" w:rsidP="00027540">
      <w:pPr>
        <w:spacing w:line="276" w:lineRule="auto"/>
        <w:jc w:val="both"/>
        <w:rPr>
          <w:sz w:val="22"/>
          <w:szCs w:val="22"/>
          <w:lang w:val="ro-RO"/>
        </w:rPr>
      </w:pPr>
      <w:r w:rsidRPr="00027540">
        <w:rPr>
          <w:sz w:val="22"/>
          <w:szCs w:val="22"/>
          <w:lang w:val="ro-RO"/>
        </w:rPr>
        <w:t>Tarif utilizatori non casnici: 41,62 lei/mc</w:t>
      </w:r>
    </w:p>
    <w:p w14:paraId="6CF03379" w14:textId="77777777" w:rsidR="00027540" w:rsidRPr="00027540" w:rsidRDefault="00027540" w:rsidP="00027540">
      <w:pPr>
        <w:spacing w:line="276" w:lineRule="auto"/>
        <w:jc w:val="both"/>
        <w:rPr>
          <w:b/>
          <w:bCs/>
          <w:sz w:val="22"/>
          <w:szCs w:val="22"/>
          <w:lang w:val="ro-RO"/>
        </w:rPr>
      </w:pPr>
    </w:p>
    <w:p w14:paraId="55F39BF9" w14:textId="77777777" w:rsidR="00027540" w:rsidRPr="00027540" w:rsidRDefault="00027540" w:rsidP="00027540">
      <w:pPr>
        <w:suppressAutoHyphens/>
        <w:autoSpaceDN w:val="0"/>
        <w:spacing w:after="160" w:line="276" w:lineRule="auto"/>
        <w:rPr>
          <w:rFonts w:eastAsia="Calibri"/>
          <w:b/>
          <w:bCs/>
          <w:color w:val="000000"/>
          <w:sz w:val="22"/>
          <w:szCs w:val="22"/>
          <w:lang w:val="ro-RO" w:eastAsia="en-US"/>
        </w:rPr>
      </w:pPr>
      <w:bookmarkStart w:id="7" w:name="_Hlk119311618"/>
      <w:r w:rsidRPr="00027540">
        <w:rPr>
          <w:rFonts w:eastAsia="Calibri"/>
          <w:b/>
          <w:bCs/>
          <w:color w:val="000000"/>
          <w:sz w:val="22"/>
          <w:szCs w:val="22"/>
          <w:lang w:val="ro-RO" w:eastAsia="en-US"/>
        </w:rPr>
        <w:t>B. TARIFELE DISTINCTE PENTRU GESTIONAREA DEȘEURILOR (fără TVA):</w:t>
      </w:r>
    </w:p>
    <w:p w14:paraId="7DB37266" w14:textId="77777777" w:rsidR="00027540" w:rsidRPr="00027540" w:rsidRDefault="00027540" w:rsidP="00027540">
      <w:pPr>
        <w:suppressAutoHyphens/>
        <w:autoSpaceDN w:val="0"/>
        <w:spacing w:after="160" w:line="276" w:lineRule="auto"/>
        <w:jc w:val="both"/>
        <w:rPr>
          <w:rFonts w:eastAsia="Calibri"/>
          <w:b/>
          <w:bCs/>
          <w:color w:val="000000"/>
          <w:sz w:val="22"/>
          <w:szCs w:val="22"/>
          <w:lang w:val="ro-RO" w:eastAsia="en-US"/>
        </w:rPr>
      </w:pPr>
      <w:r w:rsidRPr="00027540">
        <w:rPr>
          <w:rFonts w:eastAsia="Calibri"/>
          <w:b/>
          <w:bCs/>
          <w:color w:val="000000"/>
          <w:sz w:val="22"/>
          <w:szCs w:val="22"/>
          <w:lang w:val="ro-RO" w:eastAsia="en-US"/>
        </w:rPr>
        <w:t xml:space="preserve">N.B. Aceste tarifele distincte nu se folosesc în relația cu utilizatorii serviciului de salubrizare decât pentru calculul tarifului/taxei penalizatoare și a taxei pentru utilizatorii fără contract, respectiv </w:t>
      </w:r>
      <w:r w:rsidRPr="00027540">
        <w:rPr>
          <w:rFonts w:eastAsia="Calibri"/>
          <w:b/>
          <w:bCs/>
          <w:color w:val="000000"/>
          <w:sz w:val="22"/>
          <w:szCs w:val="22"/>
          <w:u w:val="single"/>
          <w:lang w:val="ro-RO" w:eastAsia="en-US"/>
        </w:rPr>
        <w:t>se folosesc în relația cu OIREP</w:t>
      </w:r>
      <w:r w:rsidRPr="00027540">
        <w:rPr>
          <w:rFonts w:eastAsia="Calibri"/>
          <w:b/>
          <w:bCs/>
          <w:color w:val="000000"/>
          <w:sz w:val="22"/>
          <w:szCs w:val="22"/>
          <w:lang w:val="ro-RO" w:eastAsia="en-US"/>
        </w:rPr>
        <w:t>.</w:t>
      </w:r>
    </w:p>
    <w:p w14:paraId="6838B62D" w14:textId="77777777" w:rsidR="00027540" w:rsidRPr="00027540" w:rsidRDefault="00027540" w:rsidP="00027540">
      <w:pPr>
        <w:suppressAutoHyphens/>
        <w:autoSpaceDN w:val="0"/>
        <w:spacing w:after="160" w:line="276" w:lineRule="auto"/>
        <w:jc w:val="both"/>
        <w:textAlignment w:val="baseline"/>
        <w:rPr>
          <w:rFonts w:eastAsia="Calibri"/>
          <w:b/>
          <w:bCs/>
          <w:color w:val="000000"/>
          <w:sz w:val="22"/>
          <w:szCs w:val="22"/>
          <w:lang w:val="ro-RO" w:eastAsia="en-US"/>
        </w:rPr>
      </w:pPr>
      <w:r w:rsidRPr="00027540">
        <w:rPr>
          <w:rFonts w:eastAsia="Calibri"/>
          <w:b/>
          <w:bCs/>
          <w:color w:val="000000"/>
          <w:sz w:val="22"/>
          <w:szCs w:val="22"/>
          <w:lang w:val="ro-RO" w:eastAsia="en-US"/>
        </w:rPr>
        <w:t xml:space="preserve">Tarif distinct Tr: </w:t>
      </w:r>
    </w:p>
    <w:p w14:paraId="62B1D7C1" w14:textId="77777777" w:rsidR="00027540" w:rsidRPr="00027540" w:rsidRDefault="00027540" w:rsidP="00027540">
      <w:pPr>
        <w:suppressAutoHyphens/>
        <w:autoSpaceDN w:val="0"/>
        <w:spacing w:after="160" w:line="276" w:lineRule="auto"/>
        <w:jc w:val="both"/>
        <w:textAlignment w:val="baseline"/>
        <w:rPr>
          <w:rFonts w:eastAsia="Calibri"/>
          <w:color w:val="000000" w:themeColor="text1"/>
          <w:sz w:val="22"/>
          <w:szCs w:val="22"/>
          <w:lang w:val="ro-RO" w:eastAsia="en-US"/>
        </w:rPr>
      </w:pPr>
      <w:r w:rsidRPr="00027540">
        <w:rPr>
          <w:rFonts w:eastAsia="Calibri"/>
          <w:color w:val="000000" w:themeColor="text1"/>
          <w:sz w:val="22"/>
          <w:szCs w:val="22"/>
          <w:lang w:val="ro-RO" w:eastAsia="en-US"/>
        </w:rPr>
        <w:t>772,8 lei/tonă (nu include TVA și nici costul de gestionare al refuzului de sortare)</w:t>
      </w:r>
    </w:p>
    <w:p w14:paraId="5BAEE72C" w14:textId="77777777" w:rsidR="00027540" w:rsidRPr="00027540" w:rsidRDefault="00027540" w:rsidP="00027540">
      <w:pPr>
        <w:suppressAutoHyphens/>
        <w:autoSpaceDN w:val="0"/>
        <w:spacing w:after="160" w:line="276" w:lineRule="auto"/>
        <w:jc w:val="both"/>
        <w:textAlignment w:val="baseline"/>
        <w:rPr>
          <w:rFonts w:eastAsia="Calibri"/>
          <w:b/>
          <w:bCs/>
          <w:color w:val="000000"/>
          <w:sz w:val="22"/>
          <w:szCs w:val="22"/>
          <w:lang w:val="ro-RO" w:eastAsia="en-US"/>
        </w:rPr>
      </w:pPr>
      <w:r w:rsidRPr="00027540">
        <w:rPr>
          <w:rFonts w:eastAsia="Calibri"/>
          <w:b/>
          <w:bCs/>
          <w:color w:val="000000"/>
          <w:sz w:val="22"/>
          <w:szCs w:val="22"/>
          <w:lang w:val="ro-RO" w:eastAsia="en-US"/>
        </w:rPr>
        <w:t>Tarife penalizatoare:</w:t>
      </w:r>
    </w:p>
    <w:p w14:paraId="5FE75794" w14:textId="77777777" w:rsidR="00027540" w:rsidRPr="00027540" w:rsidRDefault="00027540" w:rsidP="00027540">
      <w:pPr>
        <w:suppressAutoHyphens/>
        <w:autoSpaceDN w:val="0"/>
        <w:spacing w:after="160" w:line="276" w:lineRule="auto"/>
        <w:jc w:val="both"/>
        <w:textAlignment w:val="baseline"/>
        <w:rPr>
          <w:rFonts w:eastAsia="Calibri"/>
          <w:color w:val="000000" w:themeColor="text1"/>
          <w:sz w:val="22"/>
          <w:szCs w:val="22"/>
          <w:lang w:val="ro-RO" w:eastAsia="en-US"/>
        </w:rPr>
      </w:pPr>
      <w:r w:rsidRPr="00027540">
        <w:rPr>
          <w:rFonts w:eastAsia="Calibri"/>
          <w:color w:val="000000" w:themeColor="text1"/>
          <w:sz w:val="22"/>
          <w:szCs w:val="22"/>
          <w:lang w:val="ro-RO" w:eastAsia="en-US"/>
        </w:rPr>
        <w:t>Tarif pentru separarea incorectă a deșeurilor municipale: tarif rezidual + tarif transfer + 50% pentru nerespectarea colectării selective</w:t>
      </w:r>
    </w:p>
    <w:p w14:paraId="4917A560" w14:textId="77777777" w:rsidR="00027540" w:rsidRPr="00027540" w:rsidRDefault="00027540" w:rsidP="00027540">
      <w:pPr>
        <w:suppressAutoHyphens/>
        <w:autoSpaceDN w:val="0"/>
        <w:spacing w:after="160" w:line="276" w:lineRule="auto"/>
        <w:jc w:val="both"/>
        <w:textAlignment w:val="baseline"/>
        <w:rPr>
          <w:rFonts w:eastAsia="Calibri"/>
          <w:color w:val="000000" w:themeColor="text1"/>
          <w:sz w:val="22"/>
          <w:szCs w:val="22"/>
          <w:lang w:val="ro-RO" w:eastAsia="en-US"/>
        </w:rPr>
      </w:pPr>
      <w:r w:rsidRPr="00027540">
        <w:rPr>
          <w:rFonts w:eastAsia="Calibri"/>
          <w:color w:val="000000" w:themeColor="text1"/>
          <w:sz w:val="22"/>
          <w:szCs w:val="22"/>
          <w:lang w:val="ro-RO" w:eastAsia="en-US"/>
        </w:rPr>
        <w:t>Tcs rezidual rural + Tt rezidual rural: 540,02 lei lei/tonă + 50%</w:t>
      </w:r>
    </w:p>
    <w:p w14:paraId="2B304132" w14:textId="77777777" w:rsidR="00027540" w:rsidRPr="00027540" w:rsidRDefault="00027540" w:rsidP="00027540">
      <w:pPr>
        <w:suppressAutoHyphens/>
        <w:autoSpaceDN w:val="0"/>
        <w:spacing w:after="160" w:line="276" w:lineRule="auto"/>
        <w:jc w:val="both"/>
        <w:textAlignment w:val="baseline"/>
        <w:rPr>
          <w:rFonts w:eastAsia="Calibri"/>
          <w:color w:val="000000" w:themeColor="text1"/>
          <w:sz w:val="22"/>
          <w:szCs w:val="22"/>
          <w:lang w:val="ro-RO" w:eastAsia="en-US"/>
        </w:rPr>
      </w:pPr>
      <w:r w:rsidRPr="00027540">
        <w:rPr>
          <w:rFonts w:eastAsia="Calibri"/>
          <w:color w:val="000000" w:themeColor="text1"/>
          <w:sz w:val="22"/>
          <w:szCs w:val="22"/>
          <w:lang w:val="ro-RO" w:eastAsia="en-US"/>
        </w:rPr>
        <w:t>Tcs rezidual urban + Tt rezidual urban: 401,93 lei lei/tonă + 50%</w:t>
      </w:r>
    </w:p>
    <w:p w14:paraId="7541F586" w14:textId="77777777" w:rsidR="00027540" w:rsidRPr="00027540" w:rsidRDefault="00027540" w:rsidP="00027540">
      <w:pPr>
        <w:suppressAutoHyphens/>
        <w:autoSpaceDN w:val="0"/>
        <w:spacing w:line="276" w:lineRule="auto"/>
        <w:jc w:val="both"/>
        <w:rPr>
          <w:rFonts w:eastAsia="Calibri"/>
          <w:sz w:val="22"/>
          <w:szCs w:val="22"/>
          <w:lang w:val="ro-RO" w:eastAsia="en-US"/>
        </w:rPr>
      </w:pPr>
    </w:p>
    <w:p w14:paraId="7E751820" w14:textId="77777777" w:rsidR="00027540" w:rsidRPr="00027540" w:rsidRDefault="00027540" w:rsidP="00027540">
      <w:pPr>
        <w:suppressAutoHyphens/>
        <w:autoSpaceDN w:val="0"/>
        <w:spacing w:after="160" w:line="276" w:lineRule="auto"/>
        <w:rPr>
          <w:rFonts w:eastAsia="Calibri"/>
          <w:b/>
          <w:bCs/>
          <w:color w:val="000000"/>
          <w:sz w:val="22"/>
          <w:szCs w:val="22"/>
          <w:lang w:val="ro-RO" w:eastAsia="en-US"/>
        </w:rPr>
      </w:pPr>
      <w:r w:rsidRPr="00027540">
        <w:rPr>
          <w:rFonts w:eastAsia="Calibri"/>
          <w:b/>
          <w:bCs/>
          <w:color w:val="000000"/>
          <w:sz w:val="22"/>
          <w:szCs w:val="22"/>
          <w:lang w:val="ro-RO" w:eastAsia="en-US"/>
        </w:rPr>
        <w:t>C. TARIFELE SAU TAXELE PLĂTITE DE UTILIZATORI:</w:t>
      </w:r>
    </w:p>
    <w:p w14:paraId="6D2B8CF7" w14:textId="77777777" w:rsidR="00027540" w:rsidRPr="00027540" w:rsidRDefault="00027540" w:rsidP="00027540">
      <w:pPr>
        <w:suppressAutoHyphens/>
        <w:autoSpaceDN w:val="0"/>
        <w:spacing w:line="276" w:lineRule="auto"/>
        <w:jc w:val="both"/>
        <w:rPr>
          <w:rFonts w:eastAsia="Calibri"/>
          <w:sz w:val="22"/>
          <w:szCs w:val="22"/>
          <w:lang w:val="ro-RO" w:eastAsia="en-US"/>
        </w:rPr>
      </w:pPr>
      <w:r w:rsidRPr="00027540">
        <w:rPr>
          <w:rFonts w:eastAsia="Calibri"/>
          <w:b/>
          <w:bCs/>
          <w:sz w:val="22"/>
          <w:szCs w:val="22"/>
          <w:lang w:val="ro-RO" w:eastAsia="en-US"/>
        </w:rPr>
        <w:t>a.</w:t>
      </w:r>
      <w:r w:rsidRPr="00027540">
        <w:rPr>
          <w:rFonts w:eastAsia="Calibri"/>
          <w:sz w:val="22"/>
          <w:szCs w:val="22"/>
          <w:lang w:val="ro-RO" w:eastAsia="en-US"/>
        </w:rPr>
        <w:t xml:space="preserve"> </w:t>
      </w:r>
      <w:r w:rsidRPr="00027540">
        <w:rPr>
          <w:rFonts w:eastAsia="Calibri"/>
          <w:b/>
          <w:bCs/>
          <w:sz w:val="22"/>
          <w:szCs w:val="22"/>
          <w:lang w:val="ro-RO" w:eastAsia="en-US"/>
        </w:rPr>
        <w:t>în modalitatea de plată a contravalorii serviciului de salubrizare prin Tarif</w:t>
      </w:r>
      <w:r w:rsidRPr="00027540">
        <w:rPr>
          <w:rFonts w:eastAsia="Calibri"/>
          <w:sz w:val="22"/>
          <w:szCs w:val="22"/>
          <w:lang w:val="ro-RO" w:eastAsia="en-US"/>
        </w:rPr>
        <w:t>: nu se calculează și nu se aprobă tarifele distincte pentru utilizatori pentru gestionarea fracțiunilor de deșeuri municipale colectate separat; facturarea se realizează conform prevederilor art. 50 din Legea nr. 101/2006 republicată;</w:t>
      </w:r>
    </w:p>
    <w:p w14:paraId="3ACBDDFC" w14:textId="77777777" w:rsidR="00027540" w:rsidRPr="00027540" w:rsidRDefault="00027540" w:rsidP="00027540">
      <w:pPr>
        <w:suppressAutoHyphens/>
        <w:autoSpaceDN w:val="0"/>
        <w:spacing w:line="276" w:lineRule="auto"/>
        <w:jc w:val="both"/>
        <w:rPr>
          <w:rFonts w:eastAsia="Calibri"/>
          <w:sz w:val="22"/>
          <w:szCs w:val="22"/>
          <w:lang w:val="ro-RO" w:eastAsia="en-US"/>
        </w:rPr>
      </w:pPr>
      <w:r w:rsidRPr="00027540">
        <w:rPr>
          <w:rFonts w:eastAsia="Calibri"/>
          <w:b/>
          <w:bCs/>
          <w:sz w:val="22"/>
          <w:szCs w:val="22"/>
          <w:lang w:val="ro-RO" w:eastAsia="en-US"/>
        </w:rPr>
        <w:t>b.</w:t>
      </w:r>
      <w:r w:rsidRPr="00027540">
        <w:rPr>
          <w:rFonts w:eastAsia="Calibri"/>
          <w:sz w:val="22"/>
          <w:szCs w:val="22"/>
          <w:lang w:val="ro-RO" w:eastAsia="en-US"/>
        </w:rPr>
        <w:t xml:space="preserve"> </w:t>
      </w:r>
      <w:r w:rsidRPr="00027540">
        <w:rPr>
          <w:rFonts w:eastAsia="Calibri"/>
          <w:b/>
          <w:bCs/>
          <w:sz w:val="22"/>
          <w:szCs w:val="22"/>
          <w:lang w:val="ro-RO" w:eastAsia="en-US"/>
        </w:rPr>
        <w:t>în modalitatea de plată a contravalorii serviciului de salubrizare prin Taxă</w:t>
      </w:r>
      <w:r w:rsidRPr="00027540">
        <w:rPr>
          <w:rFonts w:eastAsia="Calibri"/>
          <w:sz w:val="22"/>
          <w:szCs w:val="22"/>
          <w:lang w:val="ro-RO" w:eastAsia="en-US"/>
        </w:rPr>
        <w:t>: autoritățile administrației publice locale ale unității/subdiviziunii administrativ-teritoriale calculează (cu sprijinul ADI) și aprobă taxa de salubrizare la nivelul sumei dintre taxa distinctă plătită de utilizatori pentru gestionarea deșeurilor de hârtie, metal, plastic și sticlă și taxa distinctă pentru gestionarea deșeurilor reziduale.</w:t>
      </w:r>
    </w:p>
    <w:bookmarkEnd w:id="7"/>
    <w:p w14:paraId="3A0FE8EF" w14:textId="77777777" w:rsidR="00027540" w:rsidRPr="00027540" w:rsidRDefault="00027540" w:rsidP="00027540">
      <w:pPr>
        <w:autoSpaceDE w:val="0"/>
        <w:spacing w:line="276" w:lineRule="auto"/>
        <w:jc w:val="both"/>
        <w:rPr>
          <w:b/>
          <w:bCs/>
          <w:color w:val="000000" w:themeColor="text1"/>
          <w:sz w:val="22"/>
          <w:szCs w:val="22"/>
          <w:lang w:val="ro-RO" w:eastAsia="ro-RO"/>
        </w:rPr>
      </w:pPr>
    </w:p>
    <w:p w14:paraId="5FDA1F6B" w14:textId="4DF444BB" w:rsidR="00F63DB8" w:rsidRDefault="00F63DB8" w:rsidP="00F63DB8">
      <w:pPr>
        <w:spacing w:line="276" w:lineRule="auto"/>
        <w:jc w:val="both"/>
      </w:pPr>
    </w:p>
    <w:p w14:paraId="2EFD9340" w14:textId="5106C582" w:rsidR="00F63DB8" w:rsidRDefault="00F63DB8" w:rsidP="00F63DB8">
      <w:pPr>
        <w:spacing w:line="276" w:lineRule="auto"/>
        <w:jc w:val="both"/>
      </w:pPr>
    </w:p>
    <w:p w14:paraId="0BD3DC1B" w14:textId="59AF9D0C" w:rsidR="00F63DB8" w:rsidRDefault="00F63DB8" w:rsidP="00F63DB8">
      <w:pPr>
        <w:spacing w:line="276" w:lineRule="auto"/>
        <w:jc w:val="both"/>
      </w:pPr>
    </w:p>
    <w:p w14:paraId="4802BA65" w14:textId="77777777" w:rsidR="00037398" w:rsidRPr="00037398" w:rsidRDefault="00037398" w:rsidP="00037398">
      <w:pPr>
        <w:rPr>
          <w:sz w:val="22"/>
          <w:szCs w:val="22"/>
        </w:rPr>
      </w:pPr>
      <w:r w:rsidRPr="00037398">
        <w:rPr>
          <w:sz w:val="22"/>
          <w:szCs w:val="22"/>
        </w:rPr>
        <w:t xml:space="preserve">     PREȘ</w:t>
      </w:r>
      <w:proofErr w:type="gramStart"/>
      <w:r w:rsidRPr="00037398">
        <w:rPr>
          <w:sz w:val="22"/>
          <w:szCs w:val="22"/>
        </w:rPr>
        <w:t>EDINTE  DE</w:t>
      </w:r>
      <w:proofErr w:type="gramEnd"/>
      <w:r w:rsidRPr="00037398">
        <w:rPr>
          <w:sz w:val="22"/>
          <w:szCs w:val="22"/>
        </w:rPr>
        <w:t xml:space="preserve">  ȘEDINȚĂ                                                  </w:t>
      </w:r>
      <w:proofErr w:type="spellStart"/>
      <w:r w:rsidRPr="00037398">
        <w:rPr>
          <w:sz w:val="22"/>
          <w:szCs w:val="22"/>
        </w:rPr>
        <w:t>Contrasemneaza</w:t>
      </w:r>
      <w:proofErr w:type="spellEnd"/>
      <w:r w:rsidRPr="00037398">
        <w:rPr>
          <w:sz w:val="22"/>
          <w:szCs w:val="22"/>
        </w:rPr>
        <w:t xml:space="preserve">  </w:t>
      </w:r>
      <w:proofErr w:type="spellStart"/>
      <w:r w:rsidRPr="00037398">
        <w:rPr>
          <w:sz w:val="22"/>
          <w:szCs w:val="22"/>
        </w:rPr>
        <w:t>ptr</w:t>
      </w:r>
      <w:proofErr w:type="spellEnd"/>
      <w:r w:rsidRPr="00037398">
        <w:rPr>
          <w:sz w:val="22"/>
          <w:szCs w:val="22"/>
        </w:rPr>
        <w:t xml:space="preserve">. </w:t>
      </w:r>
      <w:proofErr w:type="spellStart"/>
      <w:r w:rsidRPr="00037398">
        <w:rPr>
          <w:sz w:val="22"/>
          <w:szCs w:val="22"/>
        </w:rPr>
        <w:t>Legalitate</w:t>
      </w:r>
      <w:proofErr w:type="spellEnd"/>
    </w:p>
    <w:p w14:paraId="2BB58E9B" w14:textId="77777777" w:rsidR="00037398" w:rsidRPr="00037398" w:rsidRDefault="00037398" w:rsidP="00037398">
      <w:pPr>
        <w:rPr>
          <w:sz w:val="22"/>
          <w:szCs w:val="22"/>
        </w:rPr>
      </w:pPr>
      <w:r w:rsidRPr="00037398">
        <w:rPr>
          <w:sz w:val="22"/>
          <w:szCs w:val="22"/>
        </w:rPr>
        <w:t xml:space="preserve">          CONSILIER   LOCAL                                                                  SECRETAR GENERAL  </w:t>
      </w:r>
    </w:p>
    <w:p w14:paraId="6F2CA8F2" w14:textId="77777777" w:rsidR="00037398" w:rsidRDefault="00037398" w:rsidP="00037398">
      <w:pPr>
        <w:ind w:left="-567" w:right="-618"/>
        <w:rPr>
          <w:sz w:val="22"/>
          <w:szCs w:val="22"/>
        </w:rPr>
      </w:pPr>
      <w:r w:rsidRPr="00037398">
        <w:rPr>
          <w:sz w:val="22"/>
          <w:szCs w:val="22"/>
        </w:rPr>
        <w:t xml:space="preserve">                    </w:t>
      </w:r>
      <w:proofErr w:type="gramStart"/>
      <w:r w:rsidRPr="00037398">
        <w:rPr>
          <w:sz w:val="22"/>
          <w:szCs w:val="22"/>
        </w:rPr>
        <w:t>Gabriela  CĂNĂRĂU</w:t>
      </w:r>
      <w:proofErr w:type="gramEnd"/>
      <w:r w:rsidRPr="00037398">
        <w:rPr>
          <w:sz w:val="22"/>
          <w:szCs w:val="22"/>
        </w:rPr>
        <w:t xml:space="preserve">                                                                          </w:t>
      </w:r>
      <w:proofErr w:type="spellStart"/>
      <w:r w:rsidRPr="00037398">
        <w:rPr>
          <w:sz w:val="22"/>
          <w:szCs w:val="22"/>
        </w:rPr>
        <w:t>Mihaela</w:t>
      </w:r>
      <w:proofErr w:type="spellEnd"/>
      <w:r w:rsidRPr="00037398">
        <w:rPr>
          <w:sz w:val="22"/>
          <w:szCs w:val="22"/>
        </w:rPr>
        <w:t xml:space="preserve">   NIŢĂ</w:t>
      </w:r>
    </w:p>
    <w:p w14:paraId="4128B9C3" w14:textId="526B56F7" w:rsidR="00F63DB8" w:rsidRDefault="00F63DB8" w:rsidP="00F63DB8">
      <w:pPr>
        <w:spacing w:line="276" w:lineRule="auto"/>
        <w:jc w:val="both"/>
      </w:pPr>
    </w:p>
    <w:p w14:paraId="7AF4157F" w14:textId="00E9AC31" w:rsidR="00F63DB8" w:rsidRDefault="00F63DB8" w:rsidP="00F63DB8">
      <w:pPr>
        <w:spacing w:line="276" w:lineRule="auto"/>
        <w:jc w:val="both"/>
      </w:pPr>
    </w:p>
    <w:p w14:paraId="7958DF65" w14:textId="535A80F0" w:rsidR="00F63DB8" w:rsidRDefault="00F63DB8" w:rsidP="00F63DB8">
      <w:pPr>
        <w:spacing w:line="276" w:lineRule="auto"/>
        <w:jc w:val="both"/>
      </w:pPr>
    </w:p>
    <w:p w14:paraId="52114B2E" w14:textId="7C7E154D" w:rsidR="00DF259E" w:rsidRDefault="00DF259E" w:rsidP="00F63DB8">
      <w:pPr>
        <w:spacing w:line="276" w:lineRule="auto"/>
        <w:jc w:val="both"/>
      </w:pPr>
    </w:p>
    <w:p w14:paraId="0C0412E7" w14:textId="1355D900" w:rsidR="00DF259E" w:rsidRDefault="00DF259E" w:rsidP="00F63DB8">
      <w:pPr>
        <w:spacing w:line="276" w:lineRule="auto"/>
        <w:jc w:val="both"/>
      </w:pPr>
    </w:p>
    <w:p w14:paraId="5F728780" w14:textId="47C523AC" w:rsidR="00DF259E" w:rsidRDefault="00DF259E" w:rsidP="00F63DB8">
      <w:pPr>
        <w:spacing w:line="276" w:lineRule="auto"/>
        <w:jc w:val="both"/>
      </w:pPr>
    </w:p>
    <w:p w14:paraId="70F66615" w14:textId="37B72359" w:rsidR="00DF259E" w:rsidRDefault="00DF259E" w:rsidP="00F63DB8">
      <w:pPr>
        <w:spacing w:line="276" w:lineRule="auto"/>
        <w:jc w:val="both"/>
      </w:pPr>
    </w:p>
    <w:p w14:paraId="07D3E095" w14:textId="665B6009" w:rsidR="00DF259E" w:rsidRDefault="00DF259E" w:rsidP="00F63DB8">
      <w:pPr>
        <w:spacing w:line="276" w:lineRule="auto"/>
        <w:jc w:val="both"/>
      </w:pPr>
    </w:p>
    <w:p w14:paraId="5A80240B" w14:textId="00F38D9F" w:rsidR="00DF259E" w:rsidRDefault="00DF259E" w:rsidP="00F63DB8">
      <w:pPr>
        <w:spacing w:line="276" w:lineRule="auto"/>
        <w:jc w:val="both"/>
      </w:pPr>
    </w:p>
    <w:p w14:paraId="1A8CB527" w14:textId="230E48FA" w:rsidR="00DF259E" w:rsidRDefault="00DF259E" w:rsidP="00F63DB8">
      <w:pPr>
        <w:spacing w:line="276" w:lineRule="auto"/>
        <w:jc w:val="both"/>
      </w:pPr>
    </w:p>
    <w:p w14:paraId="76125973" w14:textId="38FE82EE" w:rsidR="00DF259E" w:rsidRDefault="00DF259E" w:rsidP="00F63DB8">
      <w:pPr>
        <w:spacing w:line="276" w:lineRule="auto"/>
        <w:jc w:val="both"/>
      </w:pPr>
    </w:p>
    <w:p w14:paraId="16F1C725" w14:textId="54719262" w:rsidR="00DF259E" w:rsidRDefault="00DF259E" w:rsidP="00F63DB8">
      <w:pPr>
        <w:spacing w:line="276" w:lineRule="auto"/>
        <w:jc w:val="both"/>
      </w:pPr>
    </w:p>
    <w:p w14:paraId="24099F6E" w14:textId="20361308" w:rsidR="00DF259E" w:rsidRDefault="00DF259E" w:rsidP="00F63DB8">
      <w:pPr>
        <w:spacing w:line="276" w:lineRule="auto"/>
        <w:jc w:val="both"/>
      </w:pPr>
    </w:p>
    <w:p w14:paraId="57D07624" w14:textId="367FDF99" w:rsidR="00DF259E" w:rsidRDefault="00DF259E" w:rsidP="00F63DB8">
      <w:pPr>
        <w:spacing w:line="276" w:lineRule="auto"/>
        <w:jc w:val="both"/>
      </w:pPr>
    </w:p>
    <w:sectPr w:rsidR="00DF259E" w:rsidSect="00F63DB8">
      <w:footerReference w:type="even" r:id="rId8"/>
      <w:footerReference w:type="default" r:id="rId9"/>
      <w:pgSz w:w="11906" w:h="16838" w:code="9"/>
      <w:pgMar w:top="630" w:right="851" w:bottom="45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8722" w14:textId="77777777" w:rsidR="00DF219E" w:rsidRDefault="00DF219E">
      <w:r>
        <w:separator/>
      </w:r>
    </w:p>
  </w:endnote>
  <w:endnote w:type="continuationSeparator" w:id="0">
    <w:p w14:paraId="14A5B83D" w14:textId="77777777" w:rsidR="00DF219E" w:rsidRDefault="00DF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5E10" w14:textId="04E39A2D" w:rsidR="009F05C7" w:rsidRDefault="009F05C7" w:rsidP="006921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17ED">
      <w:rPr>
        <w:rStyle w:val="PageNumber"/>
        <w:noProof/>
      </w:rPr>
      <w:t>7</w:t>
    </w:r>
    <w:r>
      <w:rPr>
        <w:rStyle w:val="PageNumber"/>
      </w:rPr>
      <w:fldChar w:fldCharType="end"/>
    </w:r>
  </w:p>
  <w:p w14:paraId="1DB6680D" w14:textId="77777777" w:rsidR="009F05C7" w:rsidRDefault="009F05C7" w:rsidP="008910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E47F" w14:textId="77777777" w:rsidR="009F05C7" w:rsidRDefault="009F05C7" w:rsidP="006921A5">
    <w:pPr>
      <w:pStyle w:val="Footer"/>
      <w:framePr w:wrap="around" w:vAnchor="text" w:hAnchor="margin" w:xAlign="right" w:y="1"/>
      <w:ind w:right="360"/>
      <w:rPr>
        <w:rStyle w:val="PageNumber"/>
      </w:rPr>
    </w:pPr>
  </w:p>
  <w:p w14:paraId="7056B66C" w14:textId="77777777" w:rsidR="009F05C7" w:rsidRDefault="009F05C7" w:rsidP="008910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3BAC7" w14:textId="77777777" w:rsidR="00DF219E" w:rsidRDefault="00DF219E">
      <w:r>
        <w:separator/>
      </w:r>
    </w:p>
  </w:footnote>
  <w:footnote w:type="continuationSeparator" w:id="0">
    <w:p w14:paraId="57CE6CEB" w14:textId="77777777" w:rsidR="00DF219E" w:rsidRDefault="00DF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761"/>
    <w:multiLevelType w:val="multilevel"/>
    <w:tmpl w:val="8086330C"/>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3BE3237"/>
    <w:multiLevelType w:val="hybridMultilevel"/>
    <w:tmpl w:val="69CAE15A"/>
    <w:lvl w:ilvl="0" w:tplc="8C04FEA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AD54A45"/>
    <w:multiLevelType w:val="hybridMultilevel"/>
    <w:tmpl w:val="E6108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80AAC"/>
    <w:multiLevelType w:val="hybridMultilevel"/>
    <w:tmpl w:val="565A518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E0B667E"/>
    <w:multiLevelType w:val="hybridMultilevel"/>
    <w:tmpl w:val="BA44606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EE17549"/>
    <w:multiLevelType w:val="hybridMultilevel"/>
    <w:tmpl w:val="72B4DCB8"/>
    <w:lvl w:ilvl="0" w:tplc="3B5498B2">
      <w:numFmt w:val="bullet"/>
      <w:lvlText w:val="-"/>
      <w:lvlJc w:val="left"/>
      <w:pPr>
        <w:tabs>
          <w:tab w:val="num" w:pos="540"/>
        </w:tabs>
        <w:ind w:left="540" w:hanging="360"/>
      </w:pPr>
      <w:rPr>
        <w:rFonts w:ascii="Arial" w:eastAsia="Times New Roman" w:hAnsi="Arial" w:cs="Aria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785FCE"/>
    <w:multiLevelType w:val="hybridMultilevel"/>
    <w:tmpl w:val="675488F8"/>
    <w:lvl w:ilvl="0" w:tplc="54A6F84E">
      <w:start w:val="2"/>
      <w:numFmt w:val="bullet"/>
      <w:lvlText w:val="-"/>
      <w:lvlJc w:val="left"/>
      <w:pPr>
        <w:ind w:left="502"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7" w15:restartNumberingAfterBreak="0">
    <w:nsid w:val="1D051173"/>
    <w:multiLevelType w:val="hybridMultilevel"/>
    <w:tmpl w:val="24229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84857"/>
    <w:multiLevelType w:val="hybridMultilevel"/>
    <w:tmpl w:val="51C20FEE"/>
    <w:lvl w:ilvl="0" w:tplc="6A98A7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6124F"/>
    <w:multiLevelType w:val="hybridMultilevel"/>
    <w:tmpl w:val="271A6B30"/>
    <w:lvl w:ilvl="0" w:tplc="9B384D88">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8707C49"/>
    <w:multiLevelType w:val="hybridMultilevel"/>
    <w:tmpl w:val="937A3C48"/>
    <w:lvl w:ilvl="0" w:tplc="E116B45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4870AB"/>
    <w:multiLevelType w:val="hybridMultilevel"/>
    <w:tmpl w:val="E6DE599E"/>
    <w:lvl w:ilvl="0" w:tplc="04090005">
      <w:start w:val="1"/>
      <w:numFmt w:val="bullet"/>
      <w:lvlText w:val=""/>
      <w:lvlJc w:val="left"/>
      <w:pPr>
        <w:tabs>
          <w:tab w:val="num" w:pos="720"/>
        </w:tabs>
        <w:ind w:left="720" w:hanging="360"/>
      </w:pPr>
      <w:rPr>
        <w:rFonts w:ascii="Wingdings" w:hAnsi="Wingdings" w:hint="default"/>
      </w:rPr>
    </w:lvl>
    <w:lvl w:ilvl="1" w:tplc="9676B5F0">
      <w:start w:val="1"/>
      <w:numFmt w:val="bullet"/>
      <w:lvlText w:val=""/>
      <w:lvlJc w:val="left"/>
      <w:pPr>
        <w:tabs>
          <w:tab w:val="num" w:pos="1420"/>
        </w:tabs>
        <w:ind w:left="1420" w:hanging="340"/>
      </w:pPr>
      <w:rPr>
        <w:rFonts w:ascii="Wingdings" w:hAnsi="Wingdings" w:hint="default"/>
      </w:rPr>
    </w:lvl>
    <w:lvl w:ilvl="2" w:tplc="8A902526">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FB41E7"/>
    <w:multiLevelType w:val="hybridMultilevel"/>
    <w:tmpl w:val="753E3D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7261A"/>
    <w:multiLevelType w:val="hybridMultilevel"/>
    <w:tmpl w:val="F9828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4A446F"/>
    <w:multiLevelType w:val="multilevel"/>
    <w:tmpl w:val="2660784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0E614B0"/>
    <w:multiLevelType w:val="hybridMultilevel"/>
    <w:tmpl w:val="C8EEE270"/>
    <w:lvl w:ilvl="0" w:tplc="04090005">
      <w:start w:val="1"/>
      <w:numFmt w:val="bullet"/>
      <w:lvlText w:val=""/>
      <w:lvlJc w:val="left"/>
      <w:pPr>
        <w:tabs>
          <w:tab w:val="num" w:pos="720"/>
        </w:tabs>
        <w:ind w:left="720" w:hanging="360"/>
      </w:pPr>
      <w:rPr>
        <w:rFonts w:ascii="Wingdings" w:hAnsi="Wingdings" w:hint="default"/>
      </w:rPr>
    </w:lvl>
    <w:lvl w:ilvl="1" w:tplc="6DA2444C">
      <w:start w:val="84"/>
      <w:numFmt w:val="bullet"/>
      <w:lvlText w:val=""/>
      <w:lvlJc w:val="left"/>
      <w:pPr>
        <w:tabs>
          <w:tab w:val="num" w:pos="1440"/>
        </w:tabs>
        <w:ind w:left="1440" w:hanging="360"/>
      </w:pPr>
      <w:rPr>
        <w:rFonts w:ascii="Symbol" w:eastAsia="Times New Roman" w:hAnsi="Symbol" w:cs="Arial"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822EF"/>
    <w:multiLevelType w:val="hybridMultilevel"/>
    <w:tmpl w:val="65BEA08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342D6488"/>
    <w:multiLevelType w:val="hybridMultilevel"/>
    <w:tmpl w:val="2F36B938"/>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6D13308"/>
    <w:multiLevelType w:val="multilevel"/>
    <w:tmpl w:val="9A623EEE"/>
    <w:lvl w:ilvl="0">
      <w:numFmt w:val="bullet"/>
      <w:lvlText w:val="-"/>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0E3A10"/>
    <w:multiLevelType w:val="hybridMultilevel"/>
    <w:tmpl w:val="148226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F43FB"/>
    <w:multiLevelType w:val="hybridMultilevel"/>
    <w:tmpl w:val="FBD23D6A"/>
    <w:lvl w:ilvl="0" w:tplc="6B867D2C">
      <w:start w:val="1"/>
      <w:numFmt w:val="decimal"/>
      <w:lvlText w:val="%1."/>
      <w:lvlJc w:val="left"/>
      <w:pPr>
        <w:ind w:left="720" w:hanging="360"/>
      </w:pPr>
      <w:rPr>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FEC7ED8"/>
    <w:multiLevelType w:val="hybridMultilevel"/>
    <w:tmpl w:val="447A50FE"/>
    <w:lvl w:ilvl="0" w:tplc="8B720BA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524487"/>
    <w:multiLevelType w:val="multilevel"/>
    <w:tmpl w:val="E2766D96"/>
    <w:lvl w:ilvl="0">
      <w:start w:val="1"/>
      <w:numFmt w:val="decimal"/>
      <w:lvlText w:val="Art %1."/>
      <w:lvlJc w:val="righ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093A9A"/>
    <w:multiLevelType w:val="hybridMultilevel"/>
    <w:tmpl w:val="BE54215E"/>
    <w:lvl w:ilvl="0" w:tplc="BDE0D70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8AA739C"/>
    <w:multiLevelType w:val="hybridMultilevel"/>
    <w:tmpl w:val="153E491E"/>
    <w:lvl w:ilvl="0" w:tplc="DD7C99E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8F40A5F"/>
    <w:multiLevelType w:val="hybridMultilevel"/>
    <w:tmpl w:val="2884AA1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99A5BA9"/>
    <w:multiLevelType w:val="hybridMultilevel"/>
    <w:tmpl w:val="01EE6ADC"/>
    <w:lvl w:ilvl="0" w:tplc="2FAE6CB6">
      <w:start w:val="1"/>
      <w:numFmt w:val="bullet"/>
      <w:lvlText w:val="-"/>
      <w:lvlJc w:val="left"/>
      <w:pPr>
        <w:ind w:left="786" w:hanging="360"/>
      </w:pPr>
      <w:rPr>
        <w:rFonts w:ascii="Arial" w:eastAsia="Times New Roman"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8" w15:restartNumberingAfterBreak="0">
    <w:nsid w:val="56496B00"/>
    <w:multiLevelType w:val="hybridMultilevel"/>
    <w:tmpl w:val="7322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F0D1B"/>
    <w:multiLevelType w:val="hybridMultilevel"/>
    <w:tmpl w:val="3B8CF2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9775F"/>
    <w:multiLevelType w:val="hybridMultilevel"/>
    <w:tmpl w:val="CF28EAA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11FD3"/>
    <w:multiLevelType w:val="hybridMultilevel"/>
    <w:tmpl w:val="891462D8"/>
    <w:lvl w:ilvl="0" w:tplc="AA728CF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68B41033"/>
    <w:multiLevelType w:val="hybridMultilevel"/>
    <w:tmpl w:val="3D0A353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3" w15:restartNumberingAfterBreak="0">
    <w:nsid w:val="71C6188E"/>
    <w:multiLevelType w:val="hybridMultilevel"/>
    <w:tmpl w:val="556ECDA8"/>
    <w:lvl w:ilvl="0" w:tplc="34E0C300">
      <w:start w:val="1"/>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37B7B"/>
    <w:multiLevelType w:val="hybridMultilevel"/>
    <w:tmpl w:val="D03E89AE"/>
    <w:lvl w:ilvl="0" w:tplc="9B384D88">
      <w:start w:val="1"/>
      <w:numFmt w:val="bullet"/>
      <w:lvlText w:val="-"/>
      <w:lvlJc w:val="left"/>
      <w:pPr>
        <w:ind w:left="1069" w:hanging="360"/>
      </w:pPr>
      <w:rPr>
        <w:rFonts w:ascii="Calibri" w:eastAsia="Calibri" w:hAnsi="Calibri" w:cs="Calibr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5" w15:restartNumberingAfterBreak="0">
    <w:nsid w:val="7D2C5543"/>
    <w:multiLevelType w:val="hybridMultilevel"/>
    <w:tmpl w:val="F912E176"/>
    <w:lvl w:ilvl="0" w:tplc="FD0A11B6">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D450CD6"/>
    <w:multiLevelType w:val="hybridMultilevel"/>
    <w:tmpl w:val="9530C9B6"/>
    <w:lvl w:ilvl="0" w:tplc="02F24A60">
      <w:start w:val="20"/>
      <w:numFmt w:val="bullet"/>
      <w:lvlText w:val="-"/>
      <w:lvlJc w:val="left"/>
      <w:pPr>
        <w:ind w:left="786" w:hanging="360"/>
      </w:pPr>
      <w:rPr>
        <w:rFonts w:ascii="Calibri" w:eastAsia="Calibri" w:hAnsi="Calibri" w:cs="Calibri"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num w:numId="1">
    <w:abstractNumId w:val="8"/>
  </w:num>
  <w:num w:numId="2">
    <w:abstractNumId w:val="11"/>
  </w:num>
  <w:num w:numId="3">
    <w:abstractNumId w:val="35"/>
  </w:num>
  <w:num w:numId="4">
    <w:abstractNumId w:val="16"/>
  </w:num>
  <w:num w:numId="5">
    <w:abstractNumId w:val="13"/>
  </w:num>
  <w:num w:numId="6">
    <w:abstractNumId w:val="3"/>
  </w:num>
  <w:num w:numId="7">
    <w:abstractNumId w:val="32"/>
  </w:num>
  <w:num w:numId="8">
    <w:abstractNumId w:val="17"/>
  </w:num>
  <w:num w:numId="9">
    <w:abstractNumId w:val="10"/>
  </w:num>
  <w:num w:numId="10">
    <w:abstractNumId w:val="28"/>
  </w:num>
  <w:num w:numId="11">
    <w:abstractNumId w:val="30"/>
  </w:num>
  <w:num w:numId="12">
    <w:abstractNumId w:val="12"/>
  </w:num>
  <w:num w:numId="13">
    <w:abstractNumId w:val="20"/>
  </w:num>
  <w:num w:numId="14">
    <w:abstractNumId w:val="29"/>
  </w:num>
  <w:num w:numId="15">
    <w:abstractNumId w:val="33"/>
  </w:num>
  <w:num w:numId="16">
    <w:abstractNumId w:val="5"/>
  </w:num>
  <w:num w:numId="17">
    <w:abstractNumId w:val="15"/>
  </w:num>
  <w:num w:numId="18">
    <w:abstractNumId w:val="25"/>
  </w:num>
  <w:num w:numId="19">
    <w:abstractNumId w:val="23"/>
  </w:num>
  <w:num w:numId="20">
    <w:abstractNumId w:val="22"/>
  </w:num>
  <w:num w:numId="21">
    <w:abstractNumId w:val="21"/>
  </w:num>
  <w:num w:numId="22">
    <w:abstractNumId w:val="34"/>
  </w:num>
  <w:num w:numId="23">
    <w:abstractNumId w:val="1"/>
  </w:num>
  <w:num w:numId="24">
    <w:abstractNumId w:val="27"/>
  </w:num>
  <w:num w:numId="25">
    <w:abstractNumId w:val="31"/>
  </w:num>
  <w:num w:numId="26">
    <w:abstractNumId w:val="36"/>
  </w:num>
  <w:num w:numId="27">
    <w:abstractNumId w:val="2"/>
  </w:num>
  <w:num w:numId="28">
    <w:abstractNumId w:val="19"/>
  </w:num>
  <w:num w:numId="29">
    <w:abstractNumId w:val="4"/>
  </w:num>
  <w:num w:numId="30">
    <w:abstractNumId w:val="0"/>
  </w:num>
  <w:num w:numId="31">
    <w:abstractNumId w:val="14"/>
  </w:num>
  <w:num w:numId="32">
    <w:abstractNumId w:val="9"/>
  </w:num>
  <w:num w:numId="33">
    <w:abstractNumId w:val="24"/>
  </w:num>
  <w:num w:numId="34">
    <w:abstractNumId w:val="18"/>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12"/>
    <w:rsid w:val="00000054"/>
    <w:rsid w:val="0000023B"/>
    <w:rsid w:val="0000175E"/>
    <w:rsid w:val="000058B6"/>
    <w:rsid w:val="0000630C"/>
    <w:rsid w:val="00007794"/>
    <w:rsid w:val="00007A3F"/>
    <w:rsid w:val="00013AAA"/>
    <w:rsid w:val="00015307"/>
    <w:rsid w:val="00015ECE"/>
    <w:rsid w:val="00016E9D"/>
    <w:rsid w:val="00017255"/>
    <w:rsid w:val="000201CC"/>
    <w:rsid w:val="00020740"/>
    <w:rsid w:val="0002095C"/>
    <w:rsid w:val="00020D1A"/>
    <w:rsid w:val="00020D62"/>
    <w:rsid w:val="00020E6B"/>
    <w:rsid w:val="000222E0"/>
    <w:rsid w:val="0002369B"/>
    <w:rsid w:val="00023CAE"/>
    <w:rsid w:val="00024B9C"/>
    <w:rsid w:val="00024FFE"/>
    <w:rsid w:val="00025197"/>
    <w:rsid w:val="00027540"/>
    <w:rsid w:val="00031A2E"/>
    <w:rsid w:val="00031B34"/>
    <w:rsid w:val="00031BFB"/>
    <w:rsid w:val="00031D71"/>
    <w:rsid w:val="00032A7B"/>
    <w:rsid w:val="00033B40"/>
    <w:rsid w:val="00033C47"/>
    <w:rsid w:val="000346E4"/>
    <w:rsid w:val="000363F9"/>
    <w:rsid w:val="00036DDE"/>
    <w:rsid w:val="00037398"/>
    <w:rsid w:val="00037DF9"/>
    <w:rsid w:val="00040342"/>
    <w:rsid w:val="00040E97"/>
    <w:rsid w:val="00042CE4"/>
    <w:rsid w:val="00044446"/>
    <w:rsid w:val="00044508"/>
    <w:rsid w:val="000450F8"/>
    <w:rsid w:val="00045BD7"/>
    <w:rsid w:val="00050192"/>
    <w:rsid w:val="0005455C"/>
    <w:rsid w:val="00054D76"/>
    <w:rsid w:val="00056F04"/>
    <w:rsid w:val="00056F9C"/>
    <w:rsid w:val="00057937"/>
    <w:rsid w:val="00061C87"/>
    <w:rsid w:val="00062375"/>
    <w:rsid w:val="00062893"/>
    <w:rsid w:val="00062A6E"/>
    <w:rsid w:val="00062D00"/>
    <w:rsid w:val="00063360"/>
    <w:rsid w:val="00063FB3"/>
    <w:rsid w:val="000641FA"/>
    <w:rsid w:val="00064564"/>
    <w:rsid w:val="000709F3"/>
    <w:rsid w:val="00071A88"/>
    <w:rsid w:val="000726F1"/>
    <w:rsid w:val="00075B84"/>
    <w:rsid w:val="00076284"/>
    <w:rsid w:val="0007697E"/>
    <w:rsid w:val="000775BB"/>
    <w:rsid w:val="0008040E"/>
    <w:rsid w:val="00081905"/>
    <w:rsid w:val="00083899"/>
    <w:rsid w:val="00084D96"/>
    <w:rsid w:val="000866A8"/>
    <w:rsid w:val="00087A9A"/>
    <w:rsid w:val="00090E6D"/>
    <w:rsid w:val="00091B3C"/>
    <w:rsid w:val="00094E97"/>
    <w:rsid w:val="00096564"/>
    <w:rsid w:val="000A0DB2"/>
    <w:rsid w:val="000A12B7"/>
    <w:rsid w:val="000A1A96"/>
    <w:rsid w:val="000A3E64"/>
    <w:rsid w:val="000A5EC9"/>
    <w:rsid w:val="000A67A6"/>
    <w:rsid w:val="000A6CDE"/>
    <w:rsid w:val="000B06CE"/>
    <w:rsid w:val="000B1032"/>
    <w:rsid w:val="000B27BF"/>
    <w:rsid w:val="000B4B46"/>
    <w:rsid w:val="000B56D4"/>
    <w:rsid w:val="000B5E44"/>
    <w:rsid w:val="000B63E4"/>
    <w:rsid w:val="000B67CF"/>
    <w:rsid w:val="000C0FE3"/>
    <w:rsid w:val="000C2F7A"/>
    <w:rsid w:val="000C42B8"/>
    <w:rsid w:val="000C736B"/>
    <w:rsid w:val="000C7415"/>
    <w:rsid w:val="000D4102"/>
    <w:rsid w:val="000D4A88"/>
    <w:rsid w:val="000D4C43"/>
    <w:rsid w:val="000D5877"/>
    <w:rsid w:val="000D753F"/>
    <w:rsid w:val="000D7C8A"/>
    <w:rsid w:val="000E16AF"/>
    <w:rsid w:val="000E1E14"/>
    <w:rsid w:val="000E2B26"/>
    <w:rsid w:val="000E578C"/>
    <w:rsid w:val="000E5C44"/>
    <w:rsid w:val="000E73D5"/>
    <w:rsid w:val="000F27A8"/>
    <w:rsid w:val="000F317D"/>
    <w:rsid w:val="000F51B3"/>
    <w:rsid w:val="000F68D2"/>
    <w:rsid w:val="000F6E73"/>
    <w:rsid w:val="000F7854"/>
    <w:rsid w:val="000F7EDD"/>
    <w:rsid w:val="00100636"/>
    <w:rsid w:val="00100CA0"/>
    <w:rsid w:val="001011BC"/>
    <w:rsid w:val="00101B0B"/>
    <w:rsid w:val="0010218C"/>
    <w:rsid w:val="00103C6B"/>
    <w:rsid w:val="00104DF5"/>
    <w:rsid w:val="00104F00"/>
    <w:rsid w:val="001054DE"/>
    <w:rsid w:val="00105B0F"/>
    <w:rsid w:val="001104A7"/>
    <w:rsid w:val="001111EC"/>
    <w:rsid w:val="00112830"/>
    <w:rsid w:val="00112D1E"/>
    <w:rsid w:val="001137C7"/>
    <w:rsid w:val="00113B0D"/>
    <w:rsid w:val="00114093"/>
    <w:rsid w:val="001149BD"/>
    <w:rsid w:val="00114AE8"/>
    <w:rsid w:val="0011584F"/>
    <w:rsid w:val="00115950"/>
    <w:rsid w:val="00122AC0"/>
    <w:rsid w:val="001247D8"/>
    <w:rsid w:val="0012513A"/>
    <w:rsid w:val="00125FEB"/>
    <w:rsid w:val="00130FE5"/>
    <w:rsid w:val="001334B2"/>
    <w:rsid w:val="0013446A"/>
    <w:rsid w:val="00134D7F"/>
    <w:rsid w:val="00135C55"/>
    <w:rsid w:val="0014029A"/>
    <w:rsid w:val="00143513"/>
    <w:rsid w:val="00143C67"/>
    <w:rsid w:val="0014537C"/>
    <w:rsid w:val="00147A6F"/>
    <w:rsid w:val="00151145"/>
    <w:rsid w:val="00151263"/>
    <w:rsid w:val="00151361"/>
    <w:rsid w:val="0015158C"/>
    <w:rsid w:val="00153319"/>
    <w:rsid w:val="001536C5"/>
    <w:rsid w:val="00153BEC"/>
    <w:rsid w:val="0015547C"/>
    <w:rsid w:val="00155712"/>
    <w:rsid w:val="0015647F"/>
    <w:rsid w:val="00157935"/>
    <w:rsid w:val="00162114"/>
    <w:rsid w:val="00162D82"/>
    <w:rsid w:val="00163DBB"/>
    <w:rsid w:val="00164AE1"/>
    <w:rsid w:val="0016522A"/>
    <w:rsid w:val="001655DD"/>
    <w:rsid w:val="0016599E"/>
    <w:rsid w:val="0016785D"/>
    <w:rsid w:val="00170731"/>
    <w:rsid w:val="0017241E"/>
    <w:rsid w:val="001724E3"/>
    <w:rsid w:val="00175016"/>
    <w:rsid w:val="00175DC1"/>
    <w:rsid w:val="00175F1F"/>
    <w:rsid w:val="00176C79"/>
    <w:rsid w:val="00177250"/>
    <w:rsid w:val="0018074B"/>
    <w:rsid w:val="001823F9"/>
    <w:rsid w:val="00182793"/>
    <w:rsid w:val="001839BC"/>
    <w:rsid w:val="00184389"/>
    <w:rsid w:val="0018557C"/>
    <w:rsid w:val="00185DCE"/>
    <w:rsid w:val="001878D0"/>
    <w:rsid w:val="001908FB"/>
    <w:rsid w:val="001927A6"/>
    <w:rsid w:val="00193456"/>
    <w:rsid w:val="0019401B"/>
    <w:rsid w:val="0019418B"/>
    <w:rsid w:val="00194E18"/>
    <w:rsid w:val="00195737"/>
    <w:rsid w:val="001A028E"/>
    <w:rsid w:val="001A1A5C"/>
    <w:rsid w:val="001A3866"/>
    <w:rsid w:val="001A576C"/>
    <w:rsid w:val="001B016B"/>
    <w:rsid w:val="001B1AB8"/>
    <w:rsid w:val="001B20B4"/>
    <w:rsid w:val="001B3F69"/>
    <w:rsid w:val="001B4415"/>
    <w:rsid w:val="001B56FB"/>
    <w:rsid w:val="001C1AB8"/>
    <w:rsid w:val="001C2B7D"/>
    <w:rsid w:val="001C4ACD"/>
    <w:rsid w:val="001C4B24"/>
    <w:rsid w:val="001D010B"/>
    <w:rsid w:val="001D0E9B"/>
    <w:rsid w:val="001D1652"/>
    <w:rsid w:val="001D2F83"/>
    <w:rsid w:val="001D318F"/>
    <w:rsid w:val="001D32E4"/>
    <w:rsid w:val="001D390A"/>
    <w:rsid w:val="001D4823"/>
    <w:rsid w:val="001D4C5D"/>
    <w:rsid w:val="001D71E8"/>
    <w:rsid w:val="001E2DD9"/>
    <w:rsid w:val="001E43A4"/>
    <w:rsid w:val="001E46B1"/>
    <w:rsid w:val="001E6DBA"/>
    <w:rsid w:val="001F1ABA"/>
    <w:rsid w:val="001F4338"/>
    <w:rsid w:val="001F485C"/>
    <w:rsid w:val="001F6035"/>
    <w:rsid w:val="001F631A"/>
    <w:rsid w:val="002010E4"/>
    <w:rsid w:val="00201E96"/>
    <w:rsid w:val="00202C69"/>
    <w:rsid w:val="0020588B"/>
    <w:rsid w:val="00205CFC"/>
    <w:rsid w:val="00206E63"/>
    <w:rsid w:val="00207A50"/>
    <w:rsid w:val="00210584"/>
    <w:rsid w:val="002118A5"/>
    <w:rsid w:val="002131F1"/>
    <w:rsid w:val="00213465"/>
    <w:rsid w:val="00215731"/>
    <w:rsid w:val="00215C32"/>
    <w:rsid w:val="00217433"/>
    <w:rsid w:val="00217620"/>
    <w:rsid w:val="00217F49"/>
    <w:rsid w:val="00222366"/>
    <w:rsid w:val="00223562"/>
    <w:rsid w:val="00231E85"/>
    <w:rsid w:val="00232358"/>
    <w:rsid w:val="00233734"/>
    <w:rsid w:val="00234651"/>
    <w:rsid w:val="00235569"/>
    <w:rsid w:val="00235FE7"/>
    <w:rsid w:val="00240DD7"/>
    <w:rsid w:val="00243AD5"/>
    <w:rsid w:val="00243E23"/>
    <w:rsid w:val="00246F17"/>
    <w:rsid w:val="002501F7"/>
    <w:rsid w:val="0025248C"/>
    <w:rsid w:val="00253E9B"/>
    <w:rsid w:val="00254BD6"/>
    <w:rsid w:val="002606FD"/>
    <w:rsid w:val="00261316"/>
    <w:rsid w:val="00261733"/>
    <w:rsid w:val="0026313F"/>
    <w:rsid w:val="002657E5"/>
    <w:rsid w:val="00265975"/>
    <w:rsid w:val="0026673F"/>
    <w:rsid w:val="00272A58"/>
    <w:rsid w:val="00275432"/>
    <w:rsid w:val="002757B9"/>
    <w:rsid w:val="00277771"/>
    <w:rsid w:val="00277A2A"/>
    <w:rsid w:val="00280E6F"/>
    <w:rsid w:val="002820D1"/>
    <w:rsid w:val="00282837"/>
    <w:rsid w:val="00282CB5"/>
    <w:rsid w:val="00283F1A"/>
    <w:rsid w:val="0028563A"/>
    <w:rsid w:val="002862BF"/>
    <w:rsid w:val="002869B8"/>
    <w:rsid w:val="00287638"/>
    <w:rsid w:val="00287696"/>
    <w:rsid w:val="002876FE"/>
    <w:rsid w:val="00287B1A"/>
    <w:rsid w:val="00290F26"/>
    <w:rsid w:val="0029313C"/>
    <w:rsid w:val="0029326D"/>
    <w:rsid w:val="0029361B"/>
    <w:rsid w:val="00294914"/>
    <w:rsid w:val="002967BD"/>
    <w:rsid w:val="002A0187"/>
    <w:rsid w:val="002A0CAA"/>
    <w:rsid w:val="002A0FE3"/>
    <w:rsid w:val="002A34CB"/>
    <w:rsid w:val="002A3DB9"/>
    <w:rsid w:val="002A4DFA"/>
    <w:rsid w:val="002A5C15"/>
    <w:rsid w:val="002A5E4F"/>
    <w:rsid w:val="002A6AF9"/>
    <w:rsid w:val="002A7820"/>
    <w:rsid w:val="002B31A0"/>
    <w:rsid w:val="002B4D95"/>
    <w:rsid w:val="002B4DE0"/>
    <w:rsid w:val="002B5C20"/>
    <w:rsid w:val="002B617F"/>
    <w:rsid w:val="002B61A9"/>
    <w:rsid w:val="002B6735"/>
    <w:rsid w:val="002B728D"/>
    <w:rsid w:val="002B7335"/>
    <w:rsid w:val="002C0AC1"/>
    <w:rsid w:val="002C13E3"/>
    <w:rsid w:val="002C3778"/>
    <w:rsid w:val="002C432E"/>
    <w:rsid w:val="002C4637"/>
    <w:rsid w:val="002C4735"/>
    <w:rsid w:val="002D0B4F"/>
    <w:rsid w:val="002D1A11"/>
    <w:rsid w:val="002D1E53"/>
    <w:rsid w:val="002D2391"/>
    <w:rsid w:val="002D2C40"/>
    <w:rsid w:val="002D300B"/>
    <w:rsid w:val="002D318B"/>
    <w:rsid w:val="002D3851"/>
    <w:rsid w:val="002D38E8"/>
    <w:rsid w:val="002D3939"/>
    <w:rsid w:val="002D6C34"/>
    <w:rsid w:val="002D79FE"/>
    <w:rsid w:val="002E04CC"/>
    <w:rsid w:val="002E267C"/>
    <w:rsid w:val="002E3106"/>
    <w:rsid w:val="002E61C4"/>
    <w:rsid w:val="002E6CEE"/>
    <w:rsid w:val="002E75D8"/>
    <w:rsid w:val="002E7C75"/>
    <w:rsid w:val="002E7F87"/>
    <w:rsid w:val="002F1171"/>
    <w:rsid w:val="002F7516"/>
    <w:rsid w:val="003001A9"/>
    <w:rsid w:val="00300CFE"/>
    <w:rsid w:val="003010D8"/>
    <w:rsid w:val="003016A8"/>
    <w:rsid w:val="00301CD8"/>
    <w:rsid w:val="00302E30"/>
    <w:rsid w:val="00302E5F"/>
    <w:rsid w:val="00303053"/>
    <w:rsid w:val="00303491"/>
    <w:rsid w:val="00303CD5"/>
    <w:rsid w:val="0030788D"/>
    <w:rsid w:val="0031013D"/>
    <w:rsid w:val="00310C8C"/>
    <w:rsid w:val="00310E69"/>
    <w:rsid w:val="00311209"/>
    <w:rsid w:val="003126BA"/>
    <w:rsid w:val="00313AE1"/>
    <w:rsid w:val="0031470C"/>
    <w:rsid w:val="00316986"/>
    <w:rsid w:val="003205A0"/>
    <w:rsid w:val="0032197F"/>
    <w:rsid w:val="00325038"/>
    <w:rsid w:val="003269AD"/>
    <w:rsid w:val="00326F4B"/>
    <w:rsid w:val="003305AF"/>
    <w:rsid w:val="003315AA"/>
    <w:rsid w:val="00332C2A"/>
    <w:rsid w:val="00333639"/>
    <w:rsid w:val="00333DF1"/>
    <w:rsid w:val="00333E37"/>
    <w:rsid w:val="0033421D"/>
    <w:rsid w:val="003403CB"/>
    <w:rsid w:val="00342010"/>
    <w:rsid w:val="00342BF4"/>
    <w:rsid w:val="00345F3F"/>
    <w:rsid w:val="0034688E"/>
    <w:rsid w:val="00347579"/>
    <w:rsid w:val="0035047F"/>
    <w:rsid w:val="0035049D"/>
    <w:rsid w:val="00352180"/>
    <w:rsid w:val="003530D5"/>
    <w:rsid w:val="00353645"/>
    <w:rsid w:val="00354FD7"/>
    <w:rsid w:val="003566A1"/>
    <w:rsid w:val="00360F8F"/>
    <w:rsid w:val="0036183B"/>
    <w:rsid w:val="0036265A"/>
    <w:rsid w:val="00362CB6"/>
    <w:rsid w:val="00363393"/>
    <w:rsid w:val="00365FD8"/>
    <w:rsid w:val="00367037"/>
    <w:rsid w:val="003671C1"/>
    <w:rsid w:val="00370D9A"/>
    <w:rsid w:val="00371163"/>
    <w:rsid w:val="00373E2B"/>
    <w:rsid w:val="00373EA1"/>
    <w:rsid w:val="00376684"/>
    <w:rsid w:val="003776F3"/>
    <w:rsid w:val="00380AE2"/>
    <w:rsid w:val="0038393D"/>
    <w:rsid w:val="00383BB6"/>
    <w:rsid w:val="00383D4F"/>
    <w:rsid w:val="00384D92"/>
    <w:rsid w:val="00387FFD"/>
    <w:rsid w:val="00390E96"/>
    <w:rsid w:val="0039145C"/>
    <w:rsid w:val="0039204C"/>
    <w:rsid w:val="00392AB4"/>
    <w:rsid w:val="00393282"/>
    <w:rsid w:val="00393A9D"/>
    <w:rsid w:val="0039407F"/>
    <w:rsid w:val="00394599"/>
    <w:rsid w:val="00395833"/>
    <w:rsid w:val="003A0D03"/>
    <w:rsid w:val="003A10C5"/>
    <w:rsid w:val="003A1208"/>
    <w:rsid w:val="003A2472"/>
    <w:rsid w:val="003A2DA9"/>
    <w:rsid w:val="003A3E11"/>
    <w:rsid w:val="003A6689"/>
    <w:rsid w:val="003A72DC"/>
    <w:rsid w:val="003A758A"/>
    <w:rsid w:val="003A75A5"/>
    <w:rsid w:val="003B05AB"/>
    <w:rsid w:val="003B0A52"/>
    <w:rsid w:val="003B1DE0"/>
    <w:rsid w:val="003B1F7E"/>
    <w:rsid w:val="003B248E"/>
    <w:rsid w:val="003B24D1"/>
    <w:rsid w:val="003B2760"/>
    <w:rsid w:val="003B3397"/>
    <w:rsid w:val="003B3486"/>
    <w:rsid w:val="003B51C0"/>
    <w:rsid w:val="003B5D73"/>
    <w:rsid w:val="003B5FDF"/>
    <w:rsid w:val="003C25EF"/>
    <w:rsid w:val="003C3944"/>
    <w:rsid w:val="003C3CC8"/>
    <w:rsid w:val="003C5EE5"/>
    <w:rsid w:val="003D200F"/>
    <w:rsid w:val="003D2F12"/>
    <w:rsid w:val="003D3225"/>
    <w:rsid w:val="003D3E6D"/>
    <w:rsid w:val="003D41DE"/>
    <w:rsid w:val="003D5083"/>
    <w:rsid w:val="003D5865"/>
    <w:rsid w:val="003D59E1"/>
    <w:rsid w:val="003D6362"/>
    <w:rsid w:val="003D6BF7"/>
    <w:rsid w:val="003D70B0"/>
    <w:rsid w:val="003E07CE"/>
    <w:rsid w:val="003E0849"/>
    <w:rsid w:val="003E63DC"/>
    <w:rsid w:val="003E66DC"/>
    <w:rsid w:val="003E7855"/>
    <w:rsid w:val="003F0374"/>
    <w:rsid w:val="003F04E9"/>
    <w:rsid w:val="003F199B"/>
    <w:rsid w:val="0040027D"/>
    <w:rsid w:val="00400CCC"/>
    <w:rsid w:val="0040190C"/>
    <w:rsid w:val="00401B30"/>
    <w:rsid w:val="00401EF6"/>
    <w:rsid w:val="0040288C"/>
    <w:rsid w:val="004033D0"/>
    <w:rsid w:val="0040355A"/>
    <w:rsid w:val="00404437"/>
    <w:rsid w:val="004050EB"/>
    <w:rsid w:val="004067FA"/>
    <w:rsid w:val="00410C67"/>
    <w:rsid w:val="004135CD"/>
    <w:rsid w:val="00414476"/>
    <w:rsid w:val="004154A4"/>
    <w:rsid w:val="0041660F"/>
    <w:rsid w:val="00420A3A"/>
    <w:rsid w:val="0042264D"/>
    <w:rsid w:val="00422EB2"/>
    <w:rsid w:val="00424658"/>
    <w:rsid w:val="00432677"/>
    <w:rsid w:val="00433983"/>
    <w:rsid w:val="00434A5B"/>
    <w:rsid w:val="00435055"/>
    <w:rsid w:val="0043510B"/>
    <w:rsid w:val="004354FC"/>
    <w:rsid w:val="0043597D"/>
    <w:rsid w:val="004435E0"/>
    <w:rsid w:val="00444769"/>
    <w:rsid w:val="00444FC8"/>
    <w:rsid w:val="00446FD8"/>
    <w:rsid w:val="00450064"/>
    <w:rsid w:val="0045186D"/>
    <w:rsid w:val="00451A3A"/>
    <w:rsid w:val="00451D6B"/>
    <w:rsid w:val="00453096"/>
    <w:rsid w:val="00454074"/>
    <w:rsid w:val="004555D9"/>
    <w:rsid w:val="004569C7"/>
    <w:rsid w:val="00457D3E"/>
    <w:rsid w:val="0046037C"/>
    <w:rsid w:val="00460EE0"/>
    <w:rsid w:val="004615FF"/>
    <w:rsid w:val="00463F6F"/>
    <w:rsid w:val="004649A5"/>
    <w:rsid w:val="0046678F"/>
    <w:rsid w:val="0046768E"/>
    <w:rsid w:val="004706D5"/>
    <w:rsid w:val="00471947"/>
    <w:rsid w:val="00472FF2"/>
    <w:rsid w:val="004734BB"/>
    <w:rsid w:val="0047449E"/>
    <w:rsid w:val="004746ED"/>
    <w:rsid w:val="00474B5C"/>
    <w:rsid w:val="004762FB"/>
    <w:rsid w:val="0047758A"/>
    <w:rsid w:val="00477671"/>
    <w:rsid w:val="00480A74"/>
    <w:rsid w:val="004812AC"/>
    <w:rsid w:val="00482306"/>
    <w:rsid w:val="004826B2"/>
    <w:rsid w:val="00483116"/>
    <w:rsid w:val="004832F4"/>
    <w:rsid w:val="004842CD"/>
    <w:rsid w:val="00485236"/>
    <w:rsid w:val="00486733"/>
    <w:rsid w:val="004873A3"/>
    <w:rsid w:val="00490EB8"/>
    <w:rsid w:val="0049107C"/>
    <w:rsid w:val="00491971"/>
    <w:rsid w:val="00493250"/>
    <w:rsid w:val="004944D3"/>
    <w:rsid w:val="00494A11"/>
    <w:rsid w:val="004952DD"/>
    <w:rsid w:val="0049556A"/>
    <w:rsid w:val="0049556B"/>
    <w:rsid w:val="0049658D"/>
    <w:rsid w:val="004967E5"/>
    <w:rsid w:val="004A01FD"/>
    <w:rsid w:val="004A2974"/>
    <w:rsid w:val="004A30D9"/>
    <w:rsid w:val="004A3106"/>
    <w:rsid w:val="004A3154"/>
    <w:rsid w:val="004A5F02"/>
    <w:rsid w:val="004A6B25"/>
    <w:rsid w:val="004A770E"/>
    <w:rsid w:val="004B262E"/>
    <w:rsid w:val="004B4E88"/>
    <w:rsid w:val="004B6B81"/>
    <w:rsid w:val="004B6FE4"/>
    <w:rsid w:val="004B7BE0"/>
    <w:rsid w:val="004C0982"/>
    <w:rsid w:val="004C1346"/>
    <w:rsid w:val="004C1B81"/>
    <w:rsid w:val="004C23CD"/>
    <w:rsid w:val="004C3AE5"/>
    <w:rsid w:val="004C3C92"/>
    <w:rsid w:val="004C4C2F"/>
    <w:rsid w:val="004C51BC"/>
    <w:rsid w:val="004C65D1"/>
    <w:rsid w:val="004C6CD0"/>
    <w:rsid w:val="004D082A"/>
    <w:rsid w:val="004D18E6"/>
    <w:rsid w:val="004D22F8"/>
    <w:rsid w:val="004D233A"/>
    <w:rsid w:val="004D2C98"/>
    <w:rsid w:val="004D3243"/>
    <w:rsid w:val="004D53F5"/>
    <w:rsid w:val="004D5630"/>
    <w:rsid w:val="004D578D"/>
    <w:rsid w:val="004D705C"/>
    <w:rsid w:val="004D7B6A"/>
    <w:rsid w:val="004D7DB3"/>
    <w:rsid w:val="004E0AD4"/>
    <w:rsid w:val="004E0FEF"/>
    <w:rsid w:val="004E4050"/>
    <w:rsid w:val="004E51C6"/>
    <w:rsid w:val="004E6451"/>
    <w:rsid w:val="004F3A2C"/>
    <w:rsid w:val="004F3B96"/>
    <w:rsid w:val="004F4A8E"/>
    <w:rsid w:val="004F5A5A"/>
    <w:rsid w:val="004F5CBE"/>
    <w:rsid w:val="0050022C"/>
    <w:rsid w:val="00501B91"/>
    <w:rsid w:val="00501C7A"/>
    <w:rsid w:val="00502046"/>
    <w:rsid w:val="005026AC"/>
    <w:rsid w:val="00504030"/>
    <w:rsid w:val="005053B5"/>
    <w:rsid w:val="00506149"/>
    <w:rsid w:val="00506A61"/>
    <w:rsid w:val="005102E2"/>
    <w:rsid w:val="00511557"/>
    <w:rsid w:val="00512C6D"/>
    <w:rsid w:val="00513A35"/>
    <w:rsid w:val="00514312"/>
    <w:rsid w:val="00516596"/>
    <w:rsid w:val="00517012"/>
    <w:rsid w:val="00520FBC"/>
    <w:rsid w:val="00522C67"/>
    <w:rsid w:val="00523AAB"/>
    <w:rsid w:val="005264B3"/>
    <w:rsid w:val="00526814"/>
    <w:rsid w:val="00526A7D"/>
    <w:rsid w:val="00526BCB"/>
    <w:rsid w:val="005341D0"/>
    <w:rsid w:val="00534D35"/>
    <w:rsid w:val="00534EE8"/>
    <w:rsid w:val="0053510C"/>
    <w:rsid w:val="00541BD9"/>
    <w:rsid w:val="005423B9"/>
    <w:rsid w:val="0054337B"/>
    <w:rsid w:val="00544CD9"/>
    <w:rsid w:val="0054548F"/>
    <w:rsid w:val="005465D6"/>
    <w:rsid w:val="00546EFE"/>
    <w:rsid w:val="00547188"/>
    <w:rsid w:val="00550919"/>
    <w:rsid w:val="0055091E"/>
    <w:rsid w:val="00550F08"/>
    <w:rsid w:val="0055176F"/>
    <w:rsid w:val="005518D8"/>
    <w:rsid w:val="00555C48"/>
    <w:rsid w:val="00557D40"/>
    <w:rsid w:val="00561479"/>
    <w:rsid w:val="0056197E"/>
    <w:rsid w:val="0056382B"/>
    <w:rsid w:val="00563975"/>
    <w:rsid w:val="00563B83"/>
    <w:rsid w:val="00572E3A"/>
    <w:rsid w:val="0057334E"/>
    <w:rsid w:val="005746C0"/>
    <w:rsid w:val="00574B52"/>
    <w:rsid w:val="00577DF6"/>
    <w:rsid w:val="00580FC3"/>
    <w:rsid w:val="005813A1"/>
    <w:rsid w:val="0058195B"/>
    <w:rsid w:val="00581ACB"/>
    <w:rsid w:val="00581C0A"/>
    <w:rsid w:val="0058203B"/>
    <w:rsid w:val="00582F4B"/>
    <w:rsid w:val="005831E9"/>
    <w:rsid w:val="00583498"/>
    <w:rsid w:val="00583EF1"/>
    <w:rsid w:val="00583F22"/>
    <w:rsid w:val="0058533E"/>
    <w:rsid w:val="0058574F"/>
    <w:rsid w:val="0058765F"/>
    <w:rsid w:val="005916F3"/>
    <w:rsid w:val="00592DAB"/>
    <w:rsid w:val="00594BA5"/>
    <w:rsid w:val="00596CA6"/>
    <w:rsid w:val="0059794F"/>
    <w:rsid w:val="005A0A0B"/>
    <w:rsid w:val="005A218F"/>
    <w:rsid w:val="005A273A"/>
    <w:rsid w:val="005A2D1C"/>
    <w:rsid w:val="005A36EE"/>
    <w:rsid w:val="005A38E8"/>
    <w:rsid w:val="005A432E"/>
    <w:rsid w:val="005A7562"/>
    <w:rsid w:val="005A7CEA"/>
    <w:rsid w:val="005A7F83"/>
    <w:rsid w:val="005B0C88"/>
    <w:rsid w:val="005B1428"/>
    <w:rsid w:val="005B1B70"/>
    <w:rsid w:val="005B3F0D"/>
    <w:rsid w:val="005B4727"/>
    <w:rsid w:val="005B5C52"/>
    <w:rsid w:val="005B66D1"/>
    <w:rsid w:val="005B6C9E"/>
    <w:rsid w:val="005B72AD"/>
    <w:rsid w:val="005B7406"/>
    <w:rsid w:val="005B757E"/>
    <w:rsid w:val="005C3F7A"/>
    <w:rsid w:val="005C4DBB"/>
    <w:rsid w:val="005C64C8"/>
    <w:rsid w:val="005C6EDC"/>
    <w:rsid w:val="005C71AD"/>
    <w:rsid w:val="005C7FD3"/>
    <w:rsid w:val="005D0728"/>
    <w:rsid w:val="005D0B85"/>
    <w:rsid w:val="005D0CF0"/>
    <w:rsid w:val="005D1233"/>
    <w:rsid w:val="005D2AAC"/>
    <w:rsid w:val="005D2FC4"/>
    <w:rsid w:val="005D4850"/>
    <w:rsid w:val="005D5A86"/>
    <w:rsid w:val="005D67D4"/>
    <w:rsid w:val="005D6943"/>
    <w:rsid w:val="005D6D65"/>
    <w:rsid w:val="005D7E86"/>
    <w:rsid w:val="005E035D"/>
    <w:rsid w:val="005E1B3E"/>
    <w:rsid w:val="005E1B56"/>
    <w:rsid w:val="005E3401"/>
    <w:rsid w:val="005E43F8"/>
    <w:rsid w:val="005E76B0"/>
    <w:rsid w:val="005F13B5"/>
    <w:rsid w:val="005F22A1"/>
    <w:rsid w:val="005F2890"/>
    <w:rsid w:val="005F5529"/>
    <w:rsid w:val="005F5B70"/>
    <w:rsid w:val="005F5F8A"/>
    <w:rsid w:val="00601FFC"/>
    <w:rsid w:val="00602B75"/>
    <w:rsid w:val="00603A88"/>
    <w:rsid w:val="00603DE8"/>
    <w:rsid w:val="00605E68"/>
    <w:rsid w:val="00605F5E"/>
    <w:rsid w:val="00606E27"/>
    <w:rsid w:val="00610CBD"/>
    <w:rsid w:val="00610EF6"/>
    <w:rsid w:val="00611B80"/>
    <w:rsid w:val="006123D4"/>
    <w:rsid w:val="00612DDE"/>
    <w:rsid w:val="006154EF"/>
    <w:rsid w:val="00616458"/>
    <w:rsid w:val="006166CB"/>
    <w:rsid w:val="00616D0C"/>
    <w:rsid w:val="006176D5"/>
    <w:rsid w:val="00617E01"/>
    <w:rsid w:val="0062326A"/>
    <w:rsid w:val="00623716"/>
    <w:rsid w:val="00623F04"/>
    <w:rsid w:val="00625C69"/>
    <w:rsid w:val="00627163"/>
    <w:rsid w:val="006273A8"/>
    <w:rsid w:val="0062768B"/>
    <w:rsid w:val="00631BFD"/>
    <w:rsid w:val="00632660"/>
    <w:rsid w:val="00633810"/>
    <w:rsid w:val="00635214"/>
    <w:rsid w:val="00635371"/>
    <w:rsid w:val="00635A54"/>
    <w:rsid w:val="0063669A"/>
    <w:rsid w:val="0063680E"/>
    <w:rsid w:val="00636E84"/>
    <w:rsid w:val="00637478"/>
    <w:rsid w:val="00641D71"/>
    <w:rsid w:val="00642E6C"/>
    <w:rsid w:val="00644AAA"/>
    <w:rsid w:val="00650313"/>
    <w:rsid w:val="0065060F"/>
    <w:rsid w:val="00650ACA"/>
    <w:rsid w:val="00650E2B"/>
    <w:rsid w:val="00653164"/>
    <w:rsid w:val="00657EAA"/>
    <w:rsid w:val="00660E0B"/>
    <w:rsid w:val="006616FA"/>
    <w:rsid w:val="00662B66"/>
    <w:rsid w:val="00666FFE"/>
    <w:rsid w:val="00670BAA"/>
    <w:rsid w:val="00670D72"/>
    <w:rsid w:val="00672584"/>
    <w:rsid w:val="006741D2"/>
    <w:rsid w:val="006764E3"/>
    <w:rsid w:val="0068104D"/>
    <w:rsid w:val="00682D10"/>
    <w:rsid w:val="00682F19"/>
    <w:rsid w:val="006840FE"/>
    <w:rsid w:val="00684AF8"/>
    <w:rsid w:val="00685F79"/>
    <w:rsid w:val="006874BC"/>
    <w:rsid w:val="006902B0"/>
    <w:rsid w:val="00691669"/>
    <w:rsid w:val="006921A5"/>
    <w:rsid w:val="00693280"/>
    <w:rsid w:val="0069366A"/>
    <w:rsid w:val="00694437"/>
    <w:rsid w:val="0069526A"/>
    <w:rsid w:val="006A1F76"/>
    <w:rsid w:val="006A2337"/>
    <w:rsid w:val="006B06B7"/>
    <w:rsid w:val="006B1BF8"/>
    <w:rsid w:val="006B21B0"/>
    <w:rsid w:val="006B2284"/>
    <w:rsid w:val="006B249F"/>
    <w:rsid w:val="006B2C3D"/>
    <w:rsid w:val="006B2FFE"/>
    <w:rsid w:val="006B4485"/>
    <w:rsid w:val="006B456C"/>
    <w:rsid w:val="006B51D6"/>
    <w:rsid w:val="006B723A"/>
    <w:rsid w:val="006C0D07"/>
    <w:rsid w:val="006C2582"/>
    <w:rsid w:val="006C3481"/>
    <w:rsid w:val="006C3692"/>
    <w:rsid w:val="006C77A2"/>
    <w:rsid w:val="006D2828"/>
    <w:rsid w:val="006E084C"/>
    <w:rsid w:val="006E344E"/>
    <w:rsid w:val="006E403F"/>
    <w:rsid w:val="006E43D3"/>
    <w:rsid w:val="006E5750"/>
    <w:rsid w:val="006F158A"/>
    <w:rsid w:val="006F1C6E"/>
    <w:rsid w:val="006F26D5"/>
    <w:rsid w:val="006F3AF0"/>
    <w:rsid w:val="006F453C"/>
    <w:rsid w:val="006F5991"/>
    <w:rsid w:val="006F59F9"/>
    <w:rsid w:val="006F5EE6"/>
    <w:rsid w:val="006F65A6"/>
    <w:rsid w:val="006F76A1"/>
    <w:rsid w:val="00700898"/>
    <w:rsid w:val="00701D65"/>
    <w:rsid w:val="00701DAA"/>
    <w:rsid w:val="0070318C"/>
    <w:rsid w:val="00703238"/>
    <w:rsid w:val="00705796"/>
    <w:rsid w:val="00706BEF"/>
    <w:rsid w:val="00710069"/>
    <w:rsid w:val="0071029E"/>
    <w:rsid w:val="0071060F"/>
    <w:rsid w:val="007117EA"/>
    <w:rsid w:val="00711A72"/>
    <w:rsid w:val="00711D4A"/>
    <w:rsid w:val="007130BB"/>
    <w:rsid w:val="00713E35"/>
    <w:rsid w:val="00715475"/>
    <w:rsid w:val="007162DA"/>
    <w:rsid w:val="00717E05"/>
    <w:rsid w:val="00721E04"/>
    <w:rsid w:val="00722631"/>
    <w:rsid w:val="00723623"/>
    <w:rsid w:val="00725A21"/>
    <w:rsid w:val="00725B27"/>
    <w:rsid w:val="00730C1F"/>
    <w:rsid w:val="00730F46"/>
    <w:rsid w:val="00733351"/>
    <w:rsid w:val="00735F80"/>
    <w:rsid w:val="00736E91"/>
    <w:rsid w:val="00737D52"/>
    <w:rsid w:val="007403AA"/>
    <w:rsid w:val="00740604"/>
    <w:rsid w:val="0074078E"/>
    <w:rsid w:val="00741297"/>
    <w:rsid w:val="007412C2"/>
    <w:rsid w:val="00744B2C"/>
    <w:rsid w:val="00745076"/>
    <w:rsid w:val="00746C68"/>
    <w:rsid w:val="0074704B"/>
    <w:rsid w:val="00747D70"/>
    <w:rsid w:val="007503DE"/>
    <w:rsid w:val="00751294"/>
    <w:rsid w:val="00751EB1"/>
    <w:rsid w:val="00753431"/>
    <w:rsid w:val="00753B2B"/>
    <w:rsid w:val="00754913"/>
    <w:rsid w:val="00754F20"/>
    <w:rsid w:val="00757007"/>
    <w:rsid w:val="00757249"/>
    <w:rsid w:val="0076055B"/>
    <w:rsid w:val="00760AC5"/>
    <w:rsid w:val="007627E0"/>
    <w:rsid w:val="00764155"/>
    <w:rsid w:val="00764664"/>
    <w:rsid w:val="00764C78"/>
    <w:rsid w:val="00765BFC"/>
    <w:rsid w:val="007665E7"/>
    <w:rsid w:val="00767070"/>
    <w:rsid w:val="00767247"/>
    <w:rsid w:val="00767281"/>
    <w:rsid w:val="007674B2"/>
    <w:rsid w:val="007704F8"/>
    <w:rsid w:val="00771495"/>
    <w:rsid w:val="007728E2"/>
    <w:rsid w:val="007729D0"/>
    <w:rsid w:val="0077436D"/>
    <w:rsid w:val="007744C6"/>
    <w:rsid w:val="00777966"/>
    <w:rsid w:val="007800E1"/>
    <w:rsid w:val="007805FE"/>
    <w:rsid w:val="00780B73"/>
    <w:rsid w:val="007813C7"/>
    <w:rsid w:val="00781A86"/>
    <w:rsid w:val="00784C91"/>
    <w:rsid w:val="0078705A"/>
    <w:rsid w:val="0078781A"/>
    <w:rsid w:val="0079006D"/>
    <w:rsid w:val="00790A67"/>
    <w:rsid w:val="00790A88"/>
    <w:rsid w:val="00791117"/>
    <w:rsid w:val="00791F9E"/>
    <w:rsid w:val="00793C1E"/>
    <w:rsid w:val="00796172"/>
    <w:rsid w:val="00796296"/>
    <w:rsid w:val="00796CE0"/>
    <w:rsid w:val="007970BB"/>
    <w:rsid w:val="00797DC6"/>
    <w:rsid w:val="007A0EEC"/>
    <w:rsid w:val="007A357D"/>
    <w:rsid w:val="007A391A"/>
    <w:rsid w:val="007A5D80"/>
    <w:rsid w:val="007A613D"/>
    <w:rsid w:val="007A616B"/>
    <w:rsid w:val="007A7F50"/>
    <w:rsid w:val="007B1341"/>
    <w:rsid w:val="007B1DA8"/>
    <w:rsid w:val="007B2B06"/>
    <w:rsid w:val="007B5C3D"/>
    <w:rsid w:val="007B7740"/>
    <w:rsid w:val="007C14C5"/>
    <w:rsid w:val="007C669D"/>
    <w:rsid w:val="007C6CA8"/>
    <w:rsid w:val="007C757B"/>
    <w:rsid w:val="007C7801"/>
    <w:rsid w:val="007D0FC8"/>
    <w:rsid w:val="007D28FB"/>
    <w:rsid w:val="007D35CD"/>
    <w:rsid w:val="007D423B"/>
    <w:rsid w:val="007D5D16"/>
    <w:rsid w:val="007D765C"/>
    <w:rsid w:val="007D7EBB"/>
    <w:rsid w:val="007E00D3"/>
    <w:rsid w:val="007E079E"/>
    <w:rsid w:val="007E15F2"/>
    <w:rsid w:val="007E6BF1"/>
    <w:rsid w:val="007E7E36"/>
    <w:rsid w:val="007F07B8"/>
    <w:rsid w:val="007F0D8E"/>
    <w:rsid w:val="007F2B89"/>
    <w:rsid w:val="007F335E"/>
    <w:rsid w:val="007F444D"/>
    <w:rsid w:val="007F4A34"/>
    <w:rsid w:val="007F50F8"/>
    <w:rsid w:val="007F5224"/>
    <w:rsid w:val="007F5C72"/>
    <w:rsid w:val="007F5DED"/>
    <w:rsid w:val="007F5EDC"/>
    <w:rsid w:val="007F5FEF"/>
    <w:rsid w:val="007F7E27"/>
    <w:rsid w:val="008018FA"/>
    <w:rsid w:val="008026C3"/>
    <w:rsid w:val="008026DB"/>
    <w:rsid w:val="0080498B"/>
    <w:rsid w:val="0080525B"/>
    <w:rsid w:val="00806916"/>
    <w:rsid w:val="008120C5"/>
    <w:rsid w:val="008142B8"/>
    <w:rsid w:val="0081454B"/>
    <w:rsid w:val="00814A6D"/>
    <w:rsid w:val="00816599"/>
    <w:rsid w:val="008175E9"/>
    <w:rsid w:val="0082219D"/>
    <w:rsid w:val="00823C00"/>
    <w:rsid w:val="008265D8"/>
    <w:rsid w:val="008269F9"/>
    <w:rsid w:val="00827094"/>
    <w:rsid w:val="008315BB"/>
    <w:rsid w:val="0083420A"/>
    <w:rsid w:val="00836EEE"/>
    <w:rsid w:val="00840A51"/>
    <w:rsid w:val="00841506"/>
    <w:rsid w:val="00841AF2"/>
    <w:rsid w:val="00842DB5"/>
    <w:rsid w:val="008432C8"/>
    <w:rsid w:val="008453AE"/>
    <w:rsid w:val="008514E5"/>
    <w:rsid w:val="00853637"/>
    <w:rsid w:val="00853717"/>
    <w:rsid w:val="0085553F"/>
    <w:rsid w:val="00856C79"/>
    <w:rsid w:val="00863192"/>
    <w:rsid w:val="008632B9"/>
    <w:rsid w:val="00863A1F"/>
    <w:rsid w:val="00863A8D"/>
    <w:rsid w:val="00863F82"/>
    <w:rsid w:val="008644C2"/>
    <w:rsid w:val="00864887"/>
    <w:rsid w:val="00867941"/>
    <w:rsid w:val="00870DDF"/>
    <w:rsid w:val="008727C3"/>
    <w:rsid w:val="00872AA9"/>
    <w:rsid w:val="00872EDF"/>
    <w:rsid w:val="00873422"/>
    <w:rsid w:val="00877CF0"/>
    <w:rsid w:val="00880A59"/>
    <w:rsid w:val="0088110C"/>
    <w:rsid w:val="008813B1"/>
    <w:rsid w:val="00883D70"/>
    <w:rsid w:val="0088474A"/>
    <w:rsid w:val="00885F96"/>
    <w:rsid w:val="00886555"/>
    <w:rsid w:val="008866D4"/>
    <w:rsid w:val="00887446"/>
    <w:rsid w:val="0088746D"/>
    <w:rsid w:val="00887B0C"/>
    <w:rsid w:val="00891005"/>
    <w:rsid w:val="00891270"/>
    <w:rsid w:val="00891C71"/>
    <w:rsid w:val="0089279A"/>
    <w:rsid w:val="008927CA"/>
    <w:rsid w:val="008939B1"/>
    <w:rsid w:val="008955AF"/>
    <w:rsid w:val="008979FC"/>
    <w:rsid w:val="008A0E7D"/>
    <w:rsid w:val="008A487C"/>
    <w:rsid w:val="008A5155"/>
    <w:rsid w:val="008A68A7"/>
    <w:rsid w:val="008A6B04"/>
    <w:rsid w:val="008A72F8"/>
    <w:rsid w:val="008B069C"/>
    <w:rsid w:val="008B38B2"/>
    <w:rsid w:val="008B4610"/>
    <w:rsid w:val="008B6515"/>
    <w:rsid w:val="008C23F0"/>
    <w:rsid w:val="008C344B"/>
    <w:rsid w:val="008C3C3D"/>
    <w:rsid w:val="008C615A"/>
    <w:rsid w:val="008C677B"/>
    <w:rsid w:val="008C6C81"/>
    <w:rsid w:val="008D166F"/>
    <w:rsid w:val="008D1C98"/>
    <w:rsid w:val="008D2AB2"/>
    <w:rsid w:val="008D2D84"/>
    <w:rsid w:val="008D47EE"/>
    <w:rsid w:val="008D4A49"/>
    <w:rsid w:val="008D524E"/>
    <w:rsid w:val="008D563D"/>
    <w:rsid w:val="008D6506"/>
    <w:rsid w:val="008D7AE8"/>
    <w:rsid w:val="008D7E0C"/>
    <w:rsid w:val="008E0CE4"/>
    <w:rsid w:val="008E0DF5"/>
    <w:rsid w:val="008E1625"/>
    <w:rsid w:val="008E4348"/>
    <w:rsid w:val="008E4AEF"/>
    <w:rsid w:val="008E5100"/>
    <w:rsid w:val="008E556C"/>
    <w:rsid w:val="008E73D9"/>
    <w:rsid w:val="008E7B18"/>
    <w:rsid w:val="008F06DC"/>
    <w:rsid w:val="008F1C3A"/>
    <w:rsid w:val="008F4E09"/>
    <w:rsid w:val="008F5F73"/>
    <w:rsid w:val="009015F9"/>
    <w:rsid w:val="00902573"/>
    <w:rsid w:val="0090262B"/>
    <w:rsid w:val="00903046"/>
    <w:rsid w:val="00903816"/>
    <w:rsid w:val="00904304"/>
    <w:rsid w:val="00904EEE"/>
    <w:rsid w:val="009056B5"/>
    <w:rsid w:val="00905CFA"/>
    <w:rsid w:val="009068E0"/>
    <w:rsid w:val="00907E6F"/>
    <w:rsid w:val="009107A6"/>
    <w:rsid w:val="0091276C"/>
    <w:rsid w:val="009137E2"/>
    <w:rsid w:val="009150B9"/>
    <w:rsid w:val="0091555E"/>
    <w:rsid w:val="009173BC"/>
    <w:rsid w:val="009201FE"/>
    <w:rsid w:val="00921D8B"/>
    <w:rsid w:val="00923258"/>
    <w:rsid w:val="00923361"/>
    <w:rsid w:val="009233EE"/>
    <w:rsid w:val="0092466C"/>
    <w:rsid w:val="00924772"/>
    <w:rsid w:val="009248F9"/>
    <w:rsid w:val="0092557B"/>
    <w:rsid w:val="00925CA2"/>
    <w:rsid w:val="00926832"/>
    <w:rsid w:val="00926DAE"/>
    <w:rsid w:val="00926E64"/>
    <w:rsid w:val="009272CC"/>
    <w:rsid w:val="00927627"/>
    <w:rsid w:val="0092776E"/>
    <w:rsid w:val="00927987"/>
    <w:rsid w:val="00930A65"/>
    <w:rsid w:val="0093166C"/>
    <w:rsid w:val="00932681"/>
    <w:rsid w:val="00934792"/>
    <w:rsid w:val="00935315"/>
    <w:rsid w:val="00935E60"/>
    <w:rsid w:val="00936B26"/>
    <w:rsid w:val="009403EC"/>
    <w:rsid w:val="00941CFC"/>
    <w:rsid w:val="009438AD"/>
    <w:rsid w:val="0094427D"/>
    <w:rsid w:val="00945CAE"/>
    <w:rsid w:val="0094628C"/>
    <w:rsid w:val="00946ABA"/>
    <w:rsid w:val="0095053B"/>
    <w:rsid w:val="00950EB8"/>
    <w:rsid w:val="00950FE2"/>
    <w:rsid w:val="00952D0A"/>
    <w:rsid w:val="00960A45"/>
    <w:rsid w:val="00961FCF"/>
    <w:rsid w:val="009630F9"/>
    <w:rsid w:val="00964715"/>
    <w:rsid w:val="009653FD"/>
    <w:rsid w:val="00966454"/>
    <w:rsid w:val="00966616"/>
    <w:rsid w:val="0096762B"/>
    <w:rsid w:val="009708EA"/>
    <w:rsid w:val="00970A3D"/>
    <w:rsid w:val="0097113F"/>
    <w:rsid w:val="00971D0D"/>
    <w:rsid w:val="00971EA2"/>
    <w:rsid w:val="00972495"/>
    <w:rsid w:val="0097258D"/>
    <w:rsid w:val="00973907"/>
    <w:rsid w:val="00974634"/>
    <w:rsid w:val="00976230"/>
    <w:rsid w:val="00976567"/>
    <w:rsid w:val="009816FA"/>
    <w:rsid w:val="00981E55"/>
    <w:rsid w:val="00982226"/>
    <w:rsid w:val="0098287A"/>
    <w:rsid w:val="00982B33"/>
    <w:rsid w:val="009845FF"/>
    <w:rsid w:val="009850D2"/>
    <w:rsid w:val="0098625D"/>
    <w:rsid w:val="00986B4F"/>
    <w:rsid w:val="00986F36"/>
    <w:rsid w:val="00990113"/>
    <w:rsid w:val="009911EF"/>
    <w:rsid w:val="009914B1"/>
    <w:rsid w:val="0099205B"/>
    <w:rsid w:val="0099232D"/>
    <w:rsid w:val="00992B72"/>
    <w:rsid w:val="00992E71"/>
    <w:rsid w:val="00993072"/>
    <w:rsid w:val="00993B49"/>
    <w:rsid w:val="00994FD8"/>
    <w:rsid w:val="00996E94"/>
    <w:rsid w:val="00997F77"/>
    <w:rsid w:val="009A2815"/>
    <w:rsid w:val="009A37AC"/>
    <w:rsid w:val="009A3A75"/>
    <w:rsid w:val="009A435F"/>
    <w:rsid w:val="009A4E42"/>
    <w:rsid w:val="009A5805"/>
    <w:rsid w:val="009A583F"/>
    <w:rsid w:val="009A7066"/>
    <w:rsid w:val="009B1F34"/>
    <w:rsid w:val="009B1F82"/>
    <w:rsid w:val="009B25A7"/>
    <w:rsid w:val="009B2750"/>
    <w:rsid w:val="009B4F0A"/>
    <w:rsid w:val="009B660A"/>
    <w:rsid w:val="009B7029"/>
    <w:rsid w:val="009B7FA0"/>
    <w:rsid w:val="009C02FC"/>
    <w:rsid w:val="009C0884"/>
    <w:rsid w:val="009C10E4"/>
    <w:rsid w:val="009C2780"/>
    <w:rsid w:val="009C2D17"/>
    <w:rsid w:val="009C4029"/>
    <w:rsid w:val="009C6554"/>
    <w:rsid w:val="009C687A"/>
    <w:rsid w:val="009C7538"/>
    <w:rsid w:val="009C7D5A"/>
    <w:rsid w:val="009D0AC3"/>
    <w:rsid w:val="009D0D88"/>
    <w:rsid w:val="009D15C6"/>
    <w:rsid w:val="009D17F5"/>
    <w:rsid w:val="009D30BB"/>
    <w:rsid w:val="009D35A4"/>
    <w:rsid w:val="009D3D35"/>
    <w:rsid w:val="009D5BBC"/>
    <w:rsid w:val="009E005F"/>
    <w:rsid w:val="009E06A7"/>
    <w:rsid w:val="009E25FE"/>
    <w:rsid w:val="009E4E2F"/>
    <w:rsid w:val="009E55EE"/>
    <w:rsid w:val="009E61CE"/>
    <w:rsid w:val="009E7510"/>
    <w:rsid w:val="009E7CCB"/>
    <w:rsid w:val="009F05C7"/>
    <w:rsid w:val="009F0FBD"/>
    <w:rsid w:val="009F1EA3"/>
    <w:rsid w:val="009F381B"/>
    <w:rsid w:val="009F6211"/>
    <w:rsid w:val="009F6A48"/>
    <w:rsid w:val="009F76DC"/>
    <w:rsid w:val="00A02C83"/>
    <w:rsid w:val="00A045CE"/>
    <w:rsid w:val="00A0474E"/>
    <w:rsid w:val="00A0520A"/>
    <w:rsid w:val="00A06151"/>
    <w:rsid w:val="00A1002D"/>
    <w:rsid w:val="00A115AA"/>
    <w:rsid w:val="00A14891"/>
    <w:rsid w:val="00A14CE0"/>
    <w:rsid w:val="00A1595F"/>
    <w:rsid w:val="00A1695E"/>
    <w:rsid w:val="00A218D6"/>
    <w:rsid w:val="00A26555"/>
    <w:rsid w:val="00A26F20"/>
    <w:rsid w:val="00A271F9"/>
    <w:rsid w:val="00A30240"/>
    <w:rsid w:val="00A303BC"/>
    <w:rsid w:val="00A30EC6"/>
    <w:rsid w:val="00A321A5"/>
    <w:rsid w:val="00A32737"/>
    <w:rsid w:val="00A327B1"/>
    <w:rsid w:val="00A3286A"/>
    <w:rsid w:val="00A33B00"/>
    <w:rsid w:val="00A35ADF"/>
    <w:rsid w:val="00A366D6"/>
    <w:rsid w:val="00A41CA9"/>
    <w:rsid w:val="00A41D1D"/>
    <w:rsid w:val="00A43A40"/>
    <w:rsid w:val="00A45085"/>
    <w:rsid w:val="00A45EAB"/>
    <w:rsid w:val="00A4743F"/>
    <w:rsid w:val="00A50776"/>
    <w:rsid w:val="00A51366"/>
    <w:rsid w:val="00A51644"/>
    <w:rsid w:val="00A52B0A"/>
    <w:rsid w:val="00A5366B"/>
    <w:rsid w:val="00A57299"/>
    <w:rsid w:val="00A600BF"/>
    <w:rsid w:val="00A62FB3"/>
    <w:rsid w:val="00A63034"/>
    <w:rsid w:val="00A63EB8"/>
    <w:rsid w:val="00A656A7"/>
    <w:rsid w:val="00A657E0"/>
    <w:rsid w:val="00A66554"/>
    <w:rsid w:val="00A66CEB"/>
    <w:rsid w:val="00A70A39"/>
    <w:rsid w:val="00A74507"/>
    <w:rsid w:val="00A75AD1"/>
    <w:rsid w:val="00A76683"/>
    <w:rsid w:val="00A7759B"/>
    <w:rsid w:val="00A77EB9"/>
    <w:rsid w:val="00A77F37"/>
    <w:rsid w:val="00A82368"/>
    <w:rsid w:val="00A84994"/>
    <w:rsid w:val="00A853B9"/>
    <w:rsid w:val="00A865D8"/>
    <w:rsid w:val="00A876CE"/>
    <w:rsid w:val="00A87995"/>
    <w:rsid w:val="00A87FD4"/>
    <w:rsid w:val="00A910C9"/>
    <w:rsid w:val="00A95551"/>
    <w:rsid w:val="00A95766"/>
    <w:rsid w:val="00A95D08"/>
    <w:rsid w:val="00AA07F2"/>
    <w:rsid w:val="00AA197E"/>
    <w:rsid w:val="00AA1CFD"/>
    <w:rsid w:val="00AA28EA"/>
    <w:rsid w:val="00AA3379"/>
    <w:rsid w:val="00AA3C81"/>
    <w:rsid w:val="00AB22C6"/>
    <w:rsid w:val="00AB2A6F"/>
    <w:rsid w:val="00AB2D18"/>
    <w:rsid w:val="00AB359F"/>
    <w:rsid w:val="00AB4722"/>
    <w:rsid w:val="00AB7362"/>
    <w:rsid w:val="00AC08C9"/>
    <w:rsid w:val="00AC0BEF"/>
    <w:rsid w:val="00AC225E"/>
    <w:rsid w:val="00AC2DD8"/>
    <w:rsid w:val="00AC6F45"/>
    <w:rsid w:val="00AC7690"/>
    <w:rsid w:val="00AC7BDF"/>
    <w:rsid w:val="00AD05DA"/>
    <w:rsid w:val="00AD1C7F"/>
    <w:rsid w:val="00AD293A"/>
    <w:rsid w:val="00AD30FB"/>
    <w:rsid w:val="00AD354D"/>
    <w:rsid w:val="00AD4E9E"/>
    <w:rsid w:val="00AD57DE"/>
    <w:rsid w:val="00AE2168"/>
    <w:rsid w:val="00AE2831"/>
    <w:rsid w:val="00AE4261"/>
    <w:rsid w:val="00AE543C"/>
    <w:rsid w:val="00AE662D"/>
    <w:rsid w:val="00AE70F4"/>
    <w:rsid w:val="00AF018F"/>
    <w:rsid w:val="00AF1187"/>
    <w:rsid w:val="00AF1FF5"/>
    <w:rsid w:val="00AF22A6"/>
    <w:rsid w:val="00AF2FD3"/>
    <w:rsid w:val="00AF56D0"/>
    <w:rsid w:val="00AF5A86"/>
    <w:rsid w:val="00AF737E"/>
    <w:rsid w:val="00AF78D7"/>
    <w:rsid w:val="00B002AE"/>
    <w:rsid w:val="00B00D68"/>
    <w:rsid w:val="00B00DB4"/>
    <w:rsid w:val="00B00E58"/>
    <w:rsid w:val="00B0281B"/>
    <w:rsid w:val="00B02879"/>
    <w:rsid w:val="00B039BF"/>
    <w:rsid w:val="00B0543E"/>
    <w:rsid w:val="00B059F2"/>
    <w:rsid w:val="00B06624"/>
    <w:rsid w:val="00B068AB"/>
    <w:rsid w:val="00B07EDB"/>
    <w:rsid w:val="00B10470"/>
    <w:rsid w:val="00B11072"/>
    <w:rsid w:val="00B11BBE"/>
    <w:rsid w:val="00B14433"/>
    <w:rsid w:val="00B15745"/>
    <w:rsid w:val="00B158D4"/>
    <w:rsid w:val="00B208FC"/>
    <w:rsid w:val="00B2112E"/>
    <w:rsid w:val="00B22940"/>
    <w:rsid w:val="00B22C51"/>
    <w:rsid w:val="00B235AF"/>
    <w:rsid w:val="00B23F79"/>
    <w:rsid w:val="00B24E05"/>
    <w:rsid w:val="00B25A4A"/>
    <w:rsid w:val="00B25CA0"/>
    <w:rsid w:val="00B262B1"/>
    <w:rsid w:val="00B306F1"/>
    <w:rsid w:val="00B30D5C"/>
    <w:rsid w:val="00B3100E"/>
    <w:rsid w:val="00B31727"/>
    <w:rsid w:val="00B31D5A"/>
    <w:rsid w:val="00B32491"/>
    <w:rsid w:val="00B3326A"/>
    <w:rsid w:val="00B33A71"/>
    <w:rsid w:val="00B35170"/>
    <w:rsid w:val="00B35A35"/>
    <w:rsid w:val="00B36A7A"/>
    <w:rsid w:val="00B37104"/>
    <w:rsid w:val="00B3748F"/>
    <w:rsid w:val="00B3797E"/>
    <w:rsid w:val="00B37EA9"/>
    <w:rsid w:val="00B415B8"/>
    <w:rsid w:val="00B41865"/>
    <w:rsid w:val="00B42989"/>
    <w:rsid w:val="00B44EA7"/>
    <w:rsid w:val="00B46EBB"/>
    <w:rsid w:val="00B46F27"/>
    <w:rsid w:val="00B47C2F"/>
    <w:rsid w:val="00B507E7"/>
    <w:rsid w:val="00B508FE"/>
    <w:rsid w:val="00B519C0"/>
    <w:rsid w:val="00B51F9A"/>
    <w:rsid w:val="00B52399"/>
    <w:rsid w:val="00B5366D"/>
    <w:rsid w:val="00B552D7"/>
    <w:rsid w:val="00B5584C"/>
    <w:rsid w:val="00B5706A"/>
    <w:rsid w:val="00B60183"/>
    <w:rsid w:val="00B61415"/>
    <w:rsid w:val="00B614FC"/>
    <w:rsid w:val="00B6338D"/>
    <w:rsid w:val="00B65C46"/>
    <w:rsid w:val="00B67983"/>
    <w:rsid w:val="00B67B9A"/>
    <w:rsid w:val="00B70AD6"/>
    <w:rsid w:val="00B71273"/>
    <w:rsid w:val="00B71C1D"/>
    <w:rsid w:val="00B72204"/>
    <w:rsid w:val="00B7411C"/>
    <w:rsid w:val="00B774C7"/>
    <w:rsid w:val="00B77686"/>
    <w:rsid w:val="00B778DE"/>
    <w:rsid w:val="00B808D2"/>
    <w:rsid w:val="00B81BCD"/>
    <w:rsid w:val="00B82C51"/>
    <w:rsid w:val="00B84832"/>
    <w:rsid w:val="00B85BD6"/>
    <w:rsid w:val="00B86578"/>
    <w:rsid w:val="00B86685"/>
    <w:rsid w:val="00B87FDB"/>
    <w:rsid w:val="00B903AD"/>
    <w:rsid w:val="00B904B5"/>
    <w:rsid w:val="00B90579"/>
    <w:rsid w:val="00B90AF4"/>
    <w:rsid w:val="00B90BAF"/>
    <w:rsid w:val="00B92521"/>
    <w:rsid w:val="00B92E12"/>
    <w:rsid w:val="00B9348D"/>
    <w:rsid w:val="00B93599"/>
    <w:rsid w:val="00B93675"/>
    <w:rsid w:val="00B93DED"/>
    <w:rsid w:val="00B958AD"/>
    <w:rsid w:val="00B95B84"/>
    <w:rsid w:val="00B9798E"/>
    <w:rsid w:val="00BA1C06"/>
    <w:rsid w:val="00BA2593"/>
    <w:rsid w:val="00BA3B5C"/>
    <w:rsid w:val="00BA3C76"/>
    <w:rsid w:val="00BA4DE6"/>
    <w:rsid w:val="00BA5B16"/>
    <w:rsid w:val="00BA5F71"/>
    <w:rsid w:val="00BA6A23"/>
    <w:rsid w:val="00BA6DEF"/>
    <w:rsid w:val="00BA7D4D"/>
    <w:rsid w:val="00BB3307"/>
    <w:rsid w:val="00BB3343"/>
    <w:rsid w:val="00BB3A5D"/>
    <w:rsid w:val="00BB662B"/>
    <w:rsid w:val="00BB77F3"/>
    <w:rsid w:val="00BB7900"/>
    <w:rsid w:val="00BC03E7"/>
    <w:rsid w:val="00BC05F9"/>
    <w:rsid w:val="00BC1BBC"/>
    <w:rsid w:val="00BC380C"/>
    <w:rsid w:val="00BC4869"/>
    <w:rsid w:val="00BD1F0D"/>
    <w:rsid w:val="00BD2284"/>
    <w:rsid w:val="00BD4957"/>
    <w:rsid w:val="00BD54D4"/>
    <w:rsid w:val="00BD74E3"/>
    <w:rsid w:val="00BE2B9C"/>
    <w:rsid w:val="00BE2F20"/>
    <w:rsid w:val="00BE2F3A"/>
    <w:rsid w:val="00BE5280"/>
    <w:rsid w:val="00BE6C4B"/>
    <w:rsid w:val="00BE732B"/>
    <w:rsid w:val="00BE7697"/>
    <w:rsid w:val="00BE7DDD"/>
    <w:rsid w:val="00BF0E14"/>
    <w:rsid w:val="00BF229A"/>
    <w:rsid w:val="00BF29E6"/>
    <w:rsid w:val="00C009D9"/>
    <w:rsid w:val="00C00A63"/>
    <w:rsid w:val="00C017ED"/>
    <w:rsid w:val="00C02A39"/>
    <w:rsid w:val="00C0361E"/>
    <w:rsid w:val="00C05CE9"/>
    <w:rsid w:val="00C102E5"/>
    <w:rsid w:val="00C1097D"/>
    <w:rsid w:val="00C11407"/>
    <w:rsid w:val="00C1486E"/>
    <w:rsid w:val="00C150A5"/>
    <w:rsid w:val="00C153AC"/>
    <w:rsid w:val="00C175C2"/>
    <w:rsid w:val="00C20166"/>
    <w:rsid w:val="00C21690"/>
    <w:rsid w:val="00C228C1"/>
    <w:rsid w:val="00C228DA"/>
    <w:rsid w:val="00C237A3"/>
    <w:rsid w:val="00C24762"/>
    <w:rsid w:val="00C2478A"/>
    <w:rsid w:val="00C25042"/>
    <w:rsid w:val="00C25D5F"/>
    <w:rsid w:val="00C30116"/>
    <w:rsid w:val="00C31BD7"/>
    <w:rsid w:val="00C32CF1"/>
    <w:rsid w:val="00C32DAD"/>
    <w:rsid w:val="00C34023"/>
    <w:rsid w:val="00C3491C"/>
    <w:rsid w:val="00C37433"/>
    <w:rsid w:val="00C375D3"/>
    <w:rsid w:val="00C43838"/>
    <w:rsid w:val="00C44226"/>
    <w:rsid w:val="00C45095"/>
    <w:rsid w:val="00C47811"/>
    <w:rsid w:val="00C51752"/>
    <w:rsid w:val="00C55416"/>
    <w:rsid w:val="00C56644"/>
    <w:rsid w:val="00C56945"/>
    <w:rsid w:val="00C57623"/>
    <w:rsid w:val="00C5795D"/>
    <w:rsid w:val="00C60FEF"/>
    <w:rsid w:val="00C616AC"/>
    <w:rsid w:val="00C61E95"/>
    <w:rsid w:val="00C62594"/>
    <w:rsid w:val="00C62BE5"/>
    <w:rsid w:val="00C63516"/>
    <w:rsid w:val="00C64C8F"/>
    <w:rsid w:val="00C666BA"/>
    <w:rsid w:val="00C67304"/>
    <w:rsid w:val="00C675A9"/>
    <w:rsid w:val="00C7171B"/>
    <w:rsid w:val="00C76949"/>
    <w:rsid w:val="00C76EAD"/>
    <w:rsid w:val="00C776BF"/>
    <w:rsid w:val="00C80096"/>
    <w:rsid w:val="00C83125"/>
    <w:rsid w:val="00C840CE"/>
    <w:rsid w:val="00C85637"/>
    <w:rsid w:val="00C85A9B"/>
    <w:rsid w:val="00C862F9"/>
    <w:rsid w:val="00C87BFB"/>
    <w:rsid w:val="00C9502A"/>
    <w:rsid w:val="00C9585D"/>
    <w:rsid w:val="00C96916"/>
    <w:rsid w:val="00C96D87"/>
    <w:rsid w:val="00C97D5E"/>
    <w:rsid w:val="00CA0151"/>
    <w:rsid w:val="00CA077D"/>
    <w:rsid w:val="00CA1E16"/>
    <w:rsid w:val="00CA230B"/>
    <w:rsid w:val="00CA30CE"/>
    <w:rsid w:val="00CA39E1"/>
    <w:rsid w:val="00CA402B"/>
    <w:rsid w:val="00CA4416"/>
    <w:rsid w:val="00CA4B55"/>
    <w:rsid w:val="00CA4DAE"/>
    <w:rsid w:val="00CA5099"/>
    <w:rsid w:val="00CA5FDA"/>
    <w:rsid w:val="00CA6A30"/>
    <w:rsid w:val="00CB18D3"/>
    <w:rsid w:val="00CB23B8"/>
    <w:rsid w:val="00CB24AC"/>
    <w:rsid w:val="00CB6DC6"/>
    <w:rsid w:val="00CB7417"/>
    <w:rsid w:val="00CB7ACA"/>
    <w:rsid w:val="00CC0122"/>
    <w:rsid w:val="00CC07F9"/>
    <w:rsid w:val="00CC3CA3"/>
    <w:rsid w:val="00CC40C8"/>
    <w:rsid w:val="00CC43A5"/>
    <w:rsid w:val="00CC4C22"/>
    <w:rsid w:val="00CC521C"/>
    <w:rsid w:val="00CC533F"/>
    <w:rsid w:val="00CC5356"/>
    <w:rsid w:val="00CC63A3"/>
    <w:rsid w:val="00CC6512"/>
    <w:rsid w:val="00CD03D6"/>
    <w:rsid w:val="00CD0591"/>
    <w:rsid w:val="00CD1663"/>
    <w:rsid w:val="00CD1A6D"/>
    <w:rsid w:val="00CD4AC5"/>
    <w:rsid w:val="00CD5070"/>
    <w:rsid w:val="00CD68D2"/>
    <w:rsid w:val="00CE14BA"/>
    <w:rsid w:val="00CE17EF"/>
    <w:rsid w:val="00CE37C2"/>
    <w:rsid w:val="00CE4281"/>
    <w:rsid w:val="00CE4AC7"/>
    <w:rsid w:val="00CE4D75"/>
    <w:rsid w:val="00CE5C43"/>
    <w:rsid w:val="00CE6A36"/>
    <w:rsid w:val="00CE7487"/>
    <w:rsid w:val="00CE7B35"/>
    <w:rsid w:val="00CF1810"/>
    <w:rsid w:val="00CF2CE1"/>
    <w:rsid w:val="00CF3F1D"/>
    <w:rsid w:val="00CF4C99"/>
    <w:rsid w:val="00CF615B"/>
    <w:rsid w:val="00CF65AA"/>
    <w:rsid w:val="00CF74C5"/>
    <w:rsid w:val="00CF7EFE"/>
    <w:rsid w:val="00D012EF"/>
    <w:rsid w:val="00D015A0"/>
    <w:rsid w:val="00D034E8"/>
    <w:rsid w:val="00D0588B"/>
    <w:rsid w:val="00D05AEB"/>
    <w:rsid w:val="00D060EA"/>
    <w:rsid w:val="00D105ED"/>
    <w:rsid w:val="00D1185C"/>
    <w:rsid w:val="00D1505E"/>
    <w:rsid w:val="00D1539A"/>
    <w:rsid w:val="00D16831"/>
    <w:rsid w:val="00D1683A"/>
    <w:rsid w:val="00D16918"/>
    <w:rsid w:val="00D17216"/>
    <w:rsid w:val="00D20E5A"/>
    <w:rsid w:val="00D210DD"/>
    <w:rsid w:val="00D21C4C"/>
    <w:rsid w:val="00D2237C"/>
    <w:rsid w:val="00D22A29"/>
    <w:rsid w:val="00D22EE4"/>
    <w:rsid w:val="00D244E5"/>
    <w:rsid w:val="00D25906"/>
    <w:rsid w:val="00D272F0"/>
    <w:rsid w:val="00D274C9"/>
    <w:rsid w:val="00D31F72"/>
    <w:rsid w:val="00D32109"/>
    <w:rsid w:val="00D33558"/>
    <w:rsid w:val="00D345D7"/>
    <w:rsid w:val="00D35B2B"/>
    <w:rsid w:val="00D364CE"/>
    <w:rsid w:val="00D37D67"/>
    <w:rsid w:val="00D402AA"/>
    <w:rsid w:val="00D40C4B"/>
    <w:rsid w:val="00D460C0"/>
    <w:rsid w:val="00D4653B"/>
    <w:rsid w:val="00D46E66"/>
    <w:rsid w:val="00D509DA"/>
    <w:rsid w:val="00D53B01"/>
    <w:rsid w:val="00D5608F"/>
    <w:rsid w:val="00D567FF"/>
    <w:rsid w:val="00D568FB"/>
    <w:rsid w:val="00D60206"/>
    <w:rsid w:val="00D60985"/>
    <w:rsid w:val="00D652C3"/>
    <w:rsid w:val="00D67D75"/>
    <w:rsid w:val="00D70584"/>
    <w:rsid w:val="00D71328"/>
    <w:rsid w:val="00D732C5"/>
    <w:rsid w:val="00D75DF1"/>
    <w:rsid w:val="00D77974"/>
    <w:rsid w:val="00D80E69"/>
    <w:rsid w:val="00D814D0"/>
    <w:rsid w:val="00D85007"/>
    <w:rsid w:val="00D85AC7"/>
    <w:rsid w:val="00D85BCA"/>
    <w:rsid w:val="00D870EA"/>
    <w:rsid w:val="00D87B17"/>
    <w:rsid w:val="00D87C7D"/>
    <w:rsid w:val="00D9310A"/>
    <w:rsid w:val="00D93855"/>
    <w:rsid w:val="00D93E0F"/>
    <w:rsid w:val="00D966CE"/>
    <w:rsid w:val="00D96773"/>
    <w:rsid w:val="00D97A9C"/>
    <w:rsid w:val="00DA0858"/>
    <w:rsid w:val="00DB37E2"/>
    <w:rsid w:val="00DB38CE"/>
    <w:rsid w:val="00DB61DC"/>
    <w:rsid w:val="00DB7541"/>
    <w:rsid w:val="00DC15EB"/>
    <w:rsid w:val="00DC34D8"/>
    <w:rsid w:val="00DC4DC4"/>
    <w:rsid w:val="00DC621A"/>
    <w:rsid w:val="00DC645C"/>
    <w:rsid w:val="00DC6EB8"/>
    <w:rsid w:val="00DD451F"/>
    <w:rsid w:val="00DD469D"/>
    <w:rsid w:val="00DD47E4"/>
    <w:rsid w:val="00DD5B9C"/>
    <w:rsid w:val="00DD646F"/>
    <w:rsid w:val="00DE1723"/>
    <w:rsid w:val="00DE3783"/>
    <w:rsid w:val="00DE3D26"/>
    <w:rsid w:val="00DE4D23"/>
    <w:rsid w:val="00DE725A"/>
    <w:rsid w:val="00DF139A"/>
    <w:rsid w:val="00DF219E"/>
    <w:rsid w:val="00DF22D1"/>
    <w:rsid w:val="00DF259E"/>
    <w:rsid w:val="00DF2981"/>
    <w:rsid w:val="00DF3D42"/>
    <w:rsid w:val="00DF4F43"/>
    <w:rsid w:val="00DF59C1"/>
    <w:rsid w:val="00DF5C75"/>
    <w:rsid w:val="00DF6295"/>
    <w:rsid w:val="00E0037E"/>
    <w:rsid w:val="00E008C4"/>
    <w:rsid w:val="00E013D8"/>
    <w:rsid w:val="00E01737"/>
    <w:rsid w:val="00E02CF6"/>
    <w:rsid w:val="00E02F12"/>
    <w:rsid w:val="00E0602F"/>
    <w:rsid w:val="00E06409"/>
    <w:rsid w:val="00E12AE2"/>
    <w:rsid w:val="00E145CF"/>
    <w:rsid w:val="00E150AB"/>
    <w:rsid w:val="00E15DC2"/>
    <w:rsid w:val="00E15ED2"/>
    <w:rsid w:val="00E25E77"/>
    <w:rsid w:val="00E27F2D"/>
    <w:rsid w:val="00E31425"/>
    <w:rsid w:val="00E328ED"/>
    <w:rsid w:val="00E32A0C"/>
    <w:rsid w:val="00E32BB0"/>
    <w:rsid w:val="00E32D6D"/>
    <w:rsid w:val="00E3514F"/>
    <w:rsid w:val="00E36ACD"/>
    <w:rsid w:val="00E37376"/>
    <w:rsid w:val="00E41F16"/>
    <w:rsid w:val="00E41F38"/>
    <w:rsid w:val="00E424B5"/>
    <w:rsid w:val="00E433ED"/>
    <w:rsid w:val="00E4532B"/>
    <w:rsid w:val="00E46AFC"/>
    <w:rsid w:val="00E46DD9"/>
    <w:rsid w:val="00E47151"/>
    <w:rsid w:val="00E47DA1"/>
    <w:rsid w:val="00E47FA7"/>
    <w:rsid w:val="00E501AF"/>
    <w:rsid w:val="00E51543"/>
    <w:rsid w:val="00E51A40"/>
    <w:rsid w:val="00E535B1"/>
    <w:rsid w:val="00E54BCC"/>
    <w:rsid w:val="00E54CCF"/>
    <w:rsid w:val="00E54FBE"/>
    <w:rsid w:val="00E55D60"/>
    <w:rsid w:val="00E56581"/>
    <w:rsid w:val="00E5711C"/>
    <w:rsid w:val="00E61702"/>
    <w:rsid w:val="00E630A7"/>
    <w:rsid w:val="00E641F8"/>
    <w:rsid w:val="00E64E77"/>
    <w:rsid w:val="00E676BB"/>
    <w:rsid w:val="00E67D5C"/>
    <w:rsid w:val="00E70094"/>
    <w:rsid w:val="00E70F04"/>
    <w:rsid w:val="00E719A1"/>
    <w:rsid w:val="00E72DAD"/>
    <w:rsid w:val="00E72FDA"/>
    <w:rsid w:val="00E733E8"/>
    <w:rsid w:val="00E7529A"/>
    <w:rsid w:val="00E75988"/>
    <w:rsid w:val="00E76C5B"/>
    <w:rsid w:val="00E7767B"/>
    <w:rsid w:val="00E80DBD"/>
    <w:rsid w:val="00E82F31"/>
    <w:rsid w:val="00E83BDC"/>
    <w:rsid w:val="00E86C4E"/>
    <w:rsid w:val="00E9017E"/>
    <w:rsid w:val="00E903FE"/>
    <w:rsid w:val="00E90D9F"/>
    <w:rsid w:val="00E91102"/>
    <w:rsid w:val="00E92116"/>
    <w:rsid w:val="00E92558"/>
    <w:rsid w:val="00E92BCD"/>
    <w:rsid w:val="00E95231"/>
    <w:rsid w:val="00E95545"/>
    <w:rsid w:val="00E95D7A"/>
    <w:rsid w:val="00E9719B"/>
    <w:rsid w:val="00E97712"/>
    <w:rsid w:val="00EA0367"/>
    <w:rsid w:val="00EA2E66"/>
    <w:rsid w:val="00EA2EA6"/>
    <w:rsid w:val="00EA30E8"/>
    <w:rsid w:val="00EA75BF"/>
    <w:rsid w:val="00EB128B"/>
    <w:rsid w:val="00EB2DD8"/>
    <w:rsid w:val="00EB61F2"/>
    <w:rsid w:val="00EB69BF"/>
    <w:rsid w:val="00EB7640"/>
    <w:rsid w:val="00EC0F2B"/>
    <w:rsid w:val="00EC1060"/>
    <w:rsid w:val="00EC1B30"/>
    <w:rsid w:val="00EC3013"/>
    <w:rsid w:val="00EC475D"/>
    <w:rsid w:val="00EC4D97"/>
    <w:rsid w:val="00EC6111"/>
    <w:rsid w:val="00ED0681"/>
    <w:rsid w:val="00ED0700"/>
    <w:rsid w:val="00ED1EE6"/>
    <w:rsid w:val="00ED23EF"/>
    <w:rsid w:val="00ED32FB"/>
    <w:rsid w:val="00ED38F7"/>
    <w:rsid w:val="00ED52E2"/>
    <w:rsid w:val="00ED63E3"/>
    <w:rsid w:val="00EE0048"/>
    <w:rsid w:val="00EE065F"/>
    <w:rsid w:val="00EE2513"/>
    <w:rsid w:val="00EE31E3"/>
    <w:rsid w:val="00EE36BE"/>
    <w:rsid w:val="00EE421E"/>
    <w:rsid w:val="00EE5438"/>
    <w:rsid w:val="00EE6C00"/>
    <w:rsid w:val="00EF0018"/>
    <w:rsid w:val="00EF087C"/>
    <w:rsid w:val="00EF6822"/>
    <w:rsid w:val="00EF6D01"/>
    <w:rsid w:val="00EF78A3"/>
    <w:rsid w:val="00F01109"/>
    <w:rsid w:val="00F011AF"/>
    <w:rsid w:val="00F01860"/>
    <w:rsid w:val="00F059C9"/>
    <w:rsid w:val="00F07435"/>
    <w:rsid w:val="00F11555"/>
    <w:rsid w:val="00F137D6"/>
    <w:rsid w:val="00F13C62"/>
    <w:rsid w:val="00F14093"/>
    <w:rsid w:val="00F1419C"/>
    <w:rsid w:val="00F14637"/>
    <w:rsid w:val="00F14E3B"/>
    <w:rsid w:val="00F154AB"/>
    <w:rsid w:val="00F15CBA"/>
    <w:rsid w:val="00F16849"/>
    <w:rsid w:val="00F16FAD"/>
    <w:rsid w:val="00F200EE"/>
    <w:rsid w:val="00F20493"/>
    <w:rsid w:val="00F20741"/>
    <w:rsid w:val="00F2119F"/>
    <w:rsid w:val="00F23B3F"/>
    <w:rsid w:val="00F25CF7"/>
    <w:rsid w:val="00F268DA"/>
    <w:rsid w:val="00F34548"/>
    <w:rsid w:val="00F34A09"/>
    <w:rsid w:val="00F35563"/>
    <w:rsid w:val="00F35CE3"/>
    <w:rsid w:val="00F36065"/>
    <w:rsid w:val="00F36154"/>
    <w:rsid w:val="00F369D5"/>
    <w:rsid w:val="00F40DCE"/>
    <w:rsid w:val="00F43827"/>
    <w:rsid w:val="00F4784D"/>
    <w:rsid w:val="00F47E27"/>
    <w:rsid w:val="00F47F5E"/>
    <w:rsid w:val="00F50BCD"/>
    <w:rsid w:val="00F50FC9"/>
    <w:rsid w:val="00F52667"/>
    <w:rsid w:val="00F54A7B"/>
    <w:rsid w:val="00F552F2"/>
    <w:rsid w:val="00F5660A"/>
    <w:rsid w:val="00F60849"/>
    <w:rsid w:val="00F60F1A"/>
    <w:rsid w:val="00F619EE"/>
    <w:rsid w:val="00F61CAF"/>
    <w:rsid w:val="00F61E42"/>
    <w:rsid w:val="00F62813"/>
    <w:rsid w:val="00F63365"/>
    <w:rsid w:val="00F637D4"/>
    <w:rsid w:val="00F63CD4"/>
    <w:rsid w:val="00F63DB8"/>
    <w:rsid w:val="00F66542"/>
    <w:rsid w:val="00F67785"/>
    <w:rsid w:val="00F70DBF"/>
    <w:rsid w:val="00F70DC5"/>
    <w:rsid w:val="00F71121"/>
    <w:rsid w:val="00F71CF9"/>
    <w:rsid w:val="00F72F04"/>
    <w:rsid w:val="00F73CA9"/>
    <w:rsid w:val="00F74395"/>
    <w:rsid w:val="00F7487A"/>
    <w:rsid w:val="00F75481"/>
    <w:rsid w:val="00F7647B"/>
    <w:rsid w:val="00F77AC1"/>
    <w:rsid w:val="00F8046C"/>
    <w:rsid w:val="00F8175B"/>
    <w:rsid w:val="00F82184"/>
    <w:rsid w:val="00F825EB"/>
    <w:rsid w:val="00F833D2"/>
    <w:rsid w:val="00F839E4"/>
    <w:rsid w:val="00F841D0"/>
    <w:rsid w:val="00F85B14"/>
    <w:rsid w:val="00F873E6"/>
    <w:rsid w:val="00F90475"/>
    <w:rsid w:val="00F9060D"/>
    <w:rsid w:val="00F90627"/>
    <w:rsid w:val="00F92CEC"/>
    <w:rsid w:val="00F942CD"/>
    <w:rsid w:val="00F95512"/>
    <w:rsid w:val="00F965B7"/>
    <w:rsid w:val="00F96763"/>
    <w:rsid w:val="00FA14F3"/>
    <w:rsid w:val="00FA330A"/>
    <w:rsid w:val="00FA3897"/>
    <w:rsid w:val="00FA4B4B"/>
    <w:rsid w:val="00FA735B"/>
    <w:rsid w:val="00FA78C4"/>
    <w:rsid w:val="00FA7EEB"/>
    <w:rsid w:val="00FB029A"/>
    <w:rsid w:val="00FB2745"/>
    <w:rsid w:val="00FB3BBA"/>
    <w:rsid w:val="00FB3D5C"/>
    <w:rsid w:val="00FB400C"/>
    <w:rsid w:val="00FB71AC"/>
    <w:rsid w:val="00FB7906"/>
    <w:rsid w:val="00FB7FC0"/>
    <w:rsid w:val="00FC012D"/>
    <w:rsid w:val="00FC0522"/>
    <w:rsid w:val="00FC0EC2"/>
    <w:rsid w:val="00FC1459"/>
    <w:rsid w:val="00FC2212"/>
    <w:rsid w:val="00FC3682"/>
    <w:rsid w:val="00FC3BC4"/>
    <w:rsid w:val="00FC4068"/>
    <w:rsid w:val="00FC42AE"/>
    <w:rsid w:val="00FC4E3B"/>
    <w:rsid w:val="00FC5486"/>
    <w:rsid w:val="00FC5C1F"/>
    <w:rsid w:val="00FC6787"/>
    <w:rsid w:val="00FC6CF1"/>
    <w:rsid w:val="00FD0BA9"/>
    <w:rsid w:val="00FD15FD"/>
    <w:rsid w:val="00FD1E43"/>
    <w:rsid w:val="00FD1E76"/>
    <w:rsid w:val="00FD2A77"/>
    <w:rsid w:val="00FD3028"/>
    <w:rsid w:val="00FD44AD"/>
    <w:rsid w:val="00FD55BC"/>
    <w:rsid w:val="00FD5BAA"/>
    <w:rsid w:val="00FE5F38"/>
    <w:rsid w:val="00FE7378"/>
    <w:rsid w:val="00FE7947"/>
    <w:rsid w:val="00FF3A26"/>
    <w:rsid w:val="00FF3EA3"/>
    <w:rsid w:val="00FF5140"/>
    <w:rsid w:val="00FF61CE"/>
    <w:rsid w:val="00FF68A8"/>
    <w:rsid w:val="00FF6CDB"/>
    <w:rsid w:val="00FF730F"/>
    <w:rsid w:val="00FF73EF"/>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8204"/>
  <w15:docId w15:val="{6D7130FB-F16C-457E-B55F-CA14E537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712"/>
    <w:rPr>
      <w:sz w:val="24"/>
      <w:szCs w:val="24"/>
      <w:lang w:val="en-GB" w:eastAsia="en-GB"/>
    </w:rPr>
  </w:style>
  <w:style w:type="paragraph" w:styleId="Heading3">
    <w:name w:val="heading 3"/>
    <w:aliases w:val="3"/>
    <w:basedOn w:val="Normal"/>
    <w:next w:val="Normal"/>
    <w:link w:val="Heading3Char"/>
    <w:qFormat/>
    <w:rsid w:val="004050EB"/>
    <w:pPr>
      <w:spacing w:before="100" w:after="100" w:afterAutospacing="1"/>
      <w:jc w:val="both"/>
      <w:outlineLvl w:val="2"/>
    </w:pPr>
    <w:rPr>
      <w:rFonts w:ascii="Arial" w:hAnsi="Arial"/>
      <w:snapToGrid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77250"/>
    <w:pPr>
      <w:tabs>
        <w:tab w:val="center" w:pos="4320"/>
        <w:tab w:val="right" w:pos="8640"/>
      </w:tabs>
    </w:pPr>
  </w:style>
  <w:style w:type="character" w:styleId="PageNumber">
    <w:name w:val="page number"/>
    <w:basedOn w:val="DefaultParagraphFont"/>
    <w:rsid w:val="00177250"/>
  </w:style>
  <w:style w:type="paragraph" w:styleId="BalloonText">
    <w:name w:val="Balloon Text"/>
    <w:basedOn w:val="Normal"/>
    <w:semiHidden/>
    <w:rsid w:val="00CC533F"/>
    <w:rPr>
      <w:rFonts w:ascii="Tahoma" w:hAnsi="Tahoma" w:cs="Tahoma"/>
      <w:sz w:val="16"/>
      <w:szCs w:val="16"/>
    </w:rPr>
  </w:style>
  <w:style w:type="paragraph" w:customStyle="1" w:styleId="1">
    <w:name w:val="1"/>
    <w:basedOn w:val="Normal"/>
    <w:rsid w:val="00636E84"/>
    <w:pPr>
      <w:tabs>
        <w:tab w:val="left" w:pos="709"/>
      </w:tabs>
      <w:spacing w:line="288" w:lineRule="auto"/>
    </w:pPr>
    <w:rPr>
      <w:rFonts w:ascii="Tahoma" w:hAnsi="Tahoma"/>
      <w:sz w:val="18"/>
      <w:szCs w:val="18"/>
      <w:lang w:val="pl-PL" w:eastAsia="pl-PL"/>
    </w:rPr>
  </w:style>
  <w:style w:type="paragraph" w:styleId="Header">
    <w:name w:val="header"/>
    <w:basedOn w:val="Normal"/>
    <w:rsid w:val="00EF087C"/>
    <w:pPr>
      <w:tabs>
        <w:tab w:val="center" w:pos="4320"/>
        <w:tab w:val="right" w:pos="8640"/>
      </w:tabs>
    </w:pPr>
  </w:style>
  <w:style w:type="character" w:styleId="Hyperlink">
    <w:name w:val="Hyperlink"/>
    <w:rsid w:val="002B4DE0"/>
    <w:rPr>
      <w:color w:val="0000FF"/>
      <w:u w:val="single"/>
    </w:rPr>
  </w:style>
  <w:style w:type="paragraph" w:customStyle="1" w:styleId="CharCharCaracterCaracter">
    <w:name w:val="Char Char Caracter Caracter"/>
    <w:basedOn w:val="Normal"/>
    <w:rsid w:val="00986B4F"/>
    <w:pPr>
      <w:spacing w:after="160" w:line="240" w:lineRule="exact"/>
    </w:pPr>
    <w:rPr>
      <w:rFonts w:ascii="Tahoma" w:hAnsi="Tahoma"/>
      <w:sz w:val="20"/>
      <w:szCs w:val="20"/>
      <w:lang w:val="en-US" w:eastAsia="en-US"/>
    </w:rPr>
  </w:style>
  <w:style w:type="paragraph" w:styleId="Title">
    <w:name w:val="Title"/>
    <w:basedOn w:val="Normal"/>
    <w:link w:val="TitleChar"/>
    <w:qFormat/>
    <w:rsid w:val="00B37104"/>
    <w:pPr>
      <w:overflowPunct w:val="0"/>
      <w:autoSpaceDE w:val="0"/>
      <w:autoSpaceDN w:val="0"/>
      <w:adjustRightInd w:val="0"/>
      <w:spacing w:before="240" w:after="100" w:afterAutospacing="1"/>
      <w:jc w:val="center"/>
      <w:textAlignment w:val="baseline"/>
      <w:outlineLvl w:val="0"/>
    </w:pPr>
    <w:rPr>
      <w:rFonts w:ascii="Arial" w:hAnsi="Arial" w:cs="Arial"/>
      <w:b/>
      <w:bCs/>
      <w:color w:val="000000"/>
      <w:kern w:val="28"/>
      <w:sz w:val="32"/>
      <w:szCs w:val="32"/>
      <w:lang w:val="en-US" w:eastAsia="en-US"/>
    </w:rPr>
  </w:style>
  <w:style w:type="character" w:customStyle="1" w:styleId="TitleChar">
    <w:name w:val="Title Char"/>
    <w:link w:val="Title"/>
    <w:rsid w:val="00B37104"/>
    <w:rPr>
      <w:rFonts w:ascii="Arial" w:hAnsi="Arial" w:cs="Arial"/>
      <w:b/>
      <w:bCs/>
      <w:color w:val="000000"/>
      <w:kern w:val="28"/>
      <w:sz w:val="32"/>
      <w:szCs w:val="32"/>
      <w:lang w:val="en-US" w:eastAsia="en-US" w:bidi="ar-SA"/>
    </w:rPr>
  </w:style>
  <w:style w:type="paragraph" w:customStyle="1" w:styleId="Default">
    <w:name w:val="Default"/>
    <w:rsid w:val="00491971"/>
    <w:pPr>
      <w:autoSpaceDE w:val="0"/>
      <w:autoSpaceDN w:val="0"/>
      <w:adjustRightInd w:val="0"/>
    </w:pPr>
    <w:rPr>
      <w:rFonts w:ascii="Tahoma" w:hAnsi="Tahoma" w:cs="Tahoma"/>
      <w:color w:val="000000"/>
      <w:sz w:val="24"/>
      <w:szCs w:val="24"/>
      <w:lang w:val="en-US" w:eastAsia="en-US"/>
    </w:rPr>
  </w:style>
  <w:style w:type="character" w:customStyle="1" w:styleId="rvts16">
    <w:name w:val="rvts16"/>
    <w:basedOn w:val="DefaultParagraphFont"/>
    <w:rsid w:val="00CF615B"/>
  </w:style>
  <w:style w:type="character" w:customStyle="1" w:styleId="Heading3Char">
    <w:name w:val="Heading 3 Char"/>
    <w:aliases w:val="3 Char"/>
    <w:link w:val="Heading3"/>
    <w:rsid w:val="004050EB"/>
    <w:rPr>
      <w:rFonts w:ascii="Arial" w:hAnsi="Arial"/>
      <w:snapToGrid w:val="0"/>
      <w:sz w:val="22"/>
      <w:szCs w:val="22"/>
      <w:lang w:val="en-GB" w:eastAsia="en-US" w:bidi="ar-SA"/>
    </w:rPr>
  </w:style>
  <w:style w:type="character" w:customStyle="1" w:styleId="hps">
    <w:name w:val="hps"/>
    <w:basedOn w:val="DefaultParagraphFont"/>
    <w:rsid w:val="004050EB"/>
  </w:style>
  <w:style w:type="paragraph" w:customStyle="1" w:styleId="Char">
    <w:name w:val="Char"/>
    <w:basedOn w:val="Normal"/>
    <w:rsid w:val="00627163"/>
    <w:pPr>
      <w:tabs>
        <w:tab w:val="left" w:pos="709"/>
      </w:tabs>
      <w:spacing w:line="288" w:lineRule="auto"/>
    </w:pPr>
    <w:rPr>
      <w:rFonts w:ascii="Tahoma" w:hAnsi="Tahoma"/>
      <w:sz w:val="18"/>
      <w:szCs w:val="18"/>
      <w:lang w:val="pl-PL" w:eastAsia="pl-PL"/>
    </w:rPr>
  </w:style>
  <w:style w:type="paragraph" w:styleId="ListParagraph">
    <w:name w:val="List Paragraph"/>
    <w:basedOn w:val="Normal"/>
    <w:qFormat/>
    <w:rsid w:val="00333639"/>
    <w:pPr>
      <w:suppressAutoHyphens/>
      <w:autoSpaceDN w:val="0"/>
      <w:spacing w:after="160"/>
      <w:ind w:left="720"/>
      <w:textAlignment w:val="baseline"/>
    </w:pPr>
    <w:rPr>
      <w:rFonts w:ascii="Calibri" w:eastAsia="Calibri" w:hAnsi="Calibri"/>
      <w:sz w:val="22"/>
      <w:szCs w:val="22"/>
      <w:lang w:val="ro-RO" w:eastAsia="en-US"/>
    </w:rPr>
  </w:style>
  <w:style w:type="paragraph" w:customStyle="1" w:styleId="CharChar1CharCharCharChar">
    <w:name w:val="Char Char1 Char Char Char Char"/>
    <w:basedOn w:val="Normal"/>
    <w:rsid w:val="00C43838"/>
    <w:pPr>
      <w:tabs>
        <w:tab w:val="left" w:pos="709"/>
      </w:tabs>
      <w:spacing w:line="288" w:lineRule="auto"/>
    </w:pPr>
    <w:rPr>
      <w:rFonts w:ascii="Tahoma" w:hAnsi="Tahoma"/>
      <w:sz w:val="18"/>
      <w:szCs w:val="18"/>
      <w:lang w:val="pl-PL" w:eastAsia="pl-PL"/>
    </w:rPr>
  </w:style>
  <w:style w:type="character" w:customStyle="1" w:styleId="apple-converted-space">
    <w:name w:val="apple-converted-space"/>
    <w:rsid w:val="00C43838"/>
  </w:style>
  <w:style w:type="paragraph" w:customStyle="1" w:styleId="Normal1">
    <w:name w:val="Normal1"/>
    <w:basedOn w:val="Normal"/>
    <w:rsid w:val="002A5C15"/>
    <w:pPr>
      <w:autoSpaceDN w:val="0"/>
      <w:spacing w:after="240" w:line="320" w:lineRule="exact"/>
      <w:jc w:val="both"/>
    </w:pPr>
    <w:rPr>
      <w:lang w:val="en-US" w:eastAsia="en-US"/>
    </w:rPr>
  </w:style>
  <w:style w:type="table" w:styleId="TableGrid">
    <w:name w:val="Table Grid"/>
    <w:basedOn w:val="TableNormal"/>
    <w:uiPriority w:val="39"/>
    <w:rsid w:val="00767070"/>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F7E27"/>
    <w:rPr>
      <w:color w:val="605E5C"/>
      <w:shd w:val="clear" w:color="auto" w:fill="E1DFDD"/>
    </w:rPr>
  </w:style>
  <w:style w:type="table" w:customStyle="1" w:styleId="TableGrid1">
    <w:name w:val="Table Grid1"/>
    <w:basedOn w:val="TableNormal"/>
    <w:next w:val="TableGrid"/>
    <w:uiPriority w:val="59"/>
    <w:rsid w:val="0003739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1784">
      <w:bodyDiv w:val="1"/>
      <w:marLeft w:val="0"/>
      <w:marRight w:val="0"/>
      <w:marTop w:val="0"/>
      <w:marBottom w:val="0"/>
      <w:divBdr>
        <w:top w:val="none" w:sz="0" w:space="0" w:color="auto"/>
        <w:left w:val="none" w:sz="0" w:space="0" w:color="auto"/>
        <w:bottom w:val="none" w:sz="0" w:space="0" w:color="auto"/>
        <w:right w:val="none" w:sz="0" w:space="0" w:color="auto"/>
      </w:divBdr>
    </w:div>
    <w:div w:id="193350660">
      <w:bodyDiv w:val="1"/>
      <w:marLeft w:val="0"/>
      <w:marRight w:val="0"/>
      <w:marTop w:val="0"/>
      <w:marBottom w:val="0"/>
      <w:divBdr>
        <w:top w:val="none" w:sz="0" w:space="0" w:color="auto"/>
        <w:left w:val="none" w:sz="0" w:space="0" w:color="auto"/>
        <w:bottom w:val="none" w:sz="0" w:space="0" w:color="auto"/>
        <w:right w:val="none" w:sz="0" w:space="0" w:color="auto"/>
      </w:divBdr>
    </w:div>
    <w:div w:id="708383658">
      <w:bodyDiv w:val="1"/>
      <w:marLeft w:val="0"/>
      <w:marRight w:val="0"/>
      <w:marTop w:val="0"/>
      <w:marBottom w:val="0"/>
      <w:divBdr>
        <w:top w:val="none" w:sz="0" w:space="0" w:color="auto"/>
        <w:left w:val="none" w:sz="0" w:space="0" w:color="auto"/>
        <w:bottom w:val="none" w:sz="0" w:space="0" w:color="auto"/>
        <w:right w:val="none" w:sz="0" w:space="0" w:color="auto"/>
      </w:divBdr>
    </w:div>
    <w:div w:id="1228954856">
      <w:bodyDiv w:val="1"/>
      <w:marLeft w:val="0"/>
      <w:marRight w:val="0"/>
      <w:marTop w:val="0"/>
      <w:marBottom w:val="0"/>
      <w:divBdr>
        <w:top w:val="none" w:sz="0" w:space="0" w:color="auto"/>
        <w:left w:val="none" w:sz="0" w:space="0" w:color="auto"/>
        <w:bottom w:val="none" w:sz="0" w:space="0" w:color="auto"/>
        <w:right w:val="none" w:sz="0" w:space="0" w:color="auto"/>
      </w:divBdr>
    </w:div>
    <w:div w:id="1289312005">
      <w:bodyDiv w:val="1"/>
      <w:marLeft w:val="0"/>
      <w:marRight w:val="0"/>
      <w:marTop w:val="0"/>
      <w:marBottom w:val="0"/>
      <w:divBdr>
        <w:top w:val="none" w:sz="0" w:space="0" w:color="auto"/>
        <w:left w:val="none" w:sz="0" w:space="0" w:color="auto"/>
        <w:bottom w:val="none" w:sz="0" w:space="0" w:color="auto"/>
        <w:right w:val="none" w:sz="0" w:space="0" w:color="auto"/>
      </w:divBdr>
    </w:div>
    <w:div w:id="1786658524">
      <w:bodyDiv w:val="1"/>
      <w:marLeft w:val="0"/>
      <w:marRight w:val="0"/>
      <w:marTop w:val="0"/>
      <w:marBottom w:val="0"/>
      <w:divBdr>
        <w:top w:val="none" w:sz="0" w:space="0" w:color="auto"/>
        <w:left w:val="none" w:sz="0" w:space="0" w:color="auto"/>
        <w:bottom w:val="none" w:sz="0" w:space="0" w:color="auto"/>
        <w:right w:val="none" w:sz="0" w:space="0" w:color="auto"/>
      </w:divBdr>
    </w:div>
    <w:div w:id="1865899289">
      <w:bodyDiv w:val="1"/>
      <w:marLeft w:val="0"/>
      <w:marRight w:val="0"/>
      <w:marTop w:val="0"/>
      <w:marBottom w:val="0"/>
      <w:divBdr>
        <w:top w:val="none" w:sz="0" w:space="0" w:color="auto"/>
        <w:left w:val="none" w:sz="0" w:space="0" w:color="auto"/>
        <w:bottom w:val="none" w:sz="0" w:space="0" w:color="auto"/>
        <w:right w:val="none" w:sz="0" w:space="0" w:color="auto"/>
      </w:divBdr>
    </w:div>
    <w:div w:id="1907913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4BD0A-6DD9-4458-8818-001AABEF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1587</Words>
  <Characters>9049</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CONSILIUL JUDEŢEAN NEAMŢ</vt:lpstr>
      <vt:lpstr>CONSILIUL JUDEŢEAN NEAMŢ</vt:lpstr>
    </vt:vector>
  </TitlesOfParts>
  <Company>cjneamt</Company>
  <LinksUpToDate>false</LinksUpToDate>
  <CharactersWithSpaces>10615</CharactersWithSpaces>
  <SharedDoc>false</SharedDoc>
  <HLinks>
    <vt:vector size="12" baseType="variant">
      <vt:variant>
        <vt:i4>2949206</vt:i4>
      </vt:variant>
      <vt:variant>
        <vt:i4>3</vt:i4>
      </vt:variant>
      <vt:variant>
        <vt:i4>0</vt:i4>
      </vt:variant>
      <vt:variant>
        <vt:i4>5</vt:i4>
      </vt:variant>
      <vt:variant>
        <vt:lpwstr>mailto:rossal.roman@yahoo.com</vt:lpwstr>
      </vt:variant>
      <vt:variant>
        <vt:lpwstr/>
      </vt:variant>
      <vt:variant>
        <vt:i4>6619227</vt:i4>
      </vt:variant>
      <vt:variant>
        <vt:i4>0</vt:i4>
      </vt:variant>
      <vt:variant>
        <vt:i4>0</vt:i4>
      </vt:variant>
      <vt:variant>
        <vt:i4>5</vt:i4>
      </vt:variant>
      <vt:variant>
        <vt:lpwstr>mailto:econeamt@gmail.com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CONSILIUL JUDEŢEAN NEAMŢ</dc:title>
  <dc:subject/>
  <dc:creator>TGelu</dc:creator>
  <cp:keywords/>
  <dc:description/>
  <cp:lastModifiedBy>BY DELL</cp:lastModifiedBy>
  <cp:revision>55</cp:revision>
  <cp:lastPrinted>2025-02-19T10:57:00Z</cp:lastPrinted>
  <dcterms:created xsi:type="dcterms:W3CDTF">2023-12-06T06:51:00Z</dcterms:created>
  <dcterms:modified xsi:type="dcterms:W3CDTF">2025-02-28T07:12:00Z</dcterms:modified>
</cp:coreProperties>
</file>