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0C" w:rsidRPr="000B5159" w:rsidRDefault="00EB2A0C" w:rsidP="00EB2A0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ROMÂNIA</w:t>
      </w:r>
    </w:p>
    <w:p w:rsidR="00EB2A0C" w:rsidRPr="000B5159" w:rsidRDefault="00EB2A0C" w:rsidP="00EB2A0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JUDEȚUL NEAMȚ</w:t>
      </w:r>
    </w:p>
    <w:p w:rsidR="00EB2A0C" w:rsidRPr="000B5159" w:rsidRDefault="00EB2A0C" w:rsidP="00EB2A0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COMUNA ION CREANGĂ</w:t>
      </w:r>
    </w:p>
    <w:p w:rsidR="00EB2A0C" w:rsidRPr="000B5159" w:rsidRDefault="00EB2A0C" w:rsidP="00EB2A0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PRIMAR</w:t>
      </w:r>
    </w:p>
    <w:p w:rsidR="00EB2A0C" w:rsidRPr="000B5159" w:rsidRDefault="00EB2A0C" w:rsidP="00EB2A0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:rsidR="00EB2A0C" w:rsidRPr="000B5159" w:rsidRDefault="00EB2A0C" w:rsidP="00EB2A0C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340 din 20.12.2024 </w:t>
      </w:r>
    </w:p>
    <w:p w:rsidR="00EB2A0C" w:rsidRPr="000B5159" w:rsidRDefault="00EB2A0C" w:rsidP="00EB2A0C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>
        <w:rPr>
          <w:rFonts w:ascii="Times New Roman" w:hAnsi="Times New Roman"/>
          <w:b/>
          <w:sz w:val="24"/>
          <w:szCs w:val="24"/>
        </w:rPr>
        <w:t>decembrie 2024 – 31 martie 2025</w:t>
      </w:r>
    </w:p>
    <w:p w:rsidR="00EB2A0C" w:rsidRPr="000B5159" w:rsidRDefault="00EB2A0C" w:rsidP="00EB2A0C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r w:rsidRPr="000B5159">
        <w:rPr>
          <w:rFonts w:ascii="Times New Roman" w:hAnsi="Times New Roman"/>
          <w:sz w:val="24"/>
          <w:szCs w:val="24"/>
          <w:lang w:val="en-US"/>
        </w:rPr>
        <w:t>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 ”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4 ,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art.6 , art.7, art.14,</w:t>
      </w:r>
      <w:r>
        <w:rPr>
          <w:rFonts w:ascii="Times New Roman" w:hAnsi="Times New Roman"/>
          <w:sz w:val="24"/>
          <w:szCs w:val="24"/>
          <w:lang w:val="fr-FR"/>
        </w:rPr>
        <w:t xml:space="preserve"> art. 16,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art.17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18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.(2), art. 31,  art. 33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.(2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.(4 )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.(5) , art. 37, art. 38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EB2A0C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.(6), art. 4, art. 5,  art. 31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r>
        <w:rPr>
          <w:rFonts w:ascii="Times New Roman" w:hAnsi="Times New Roman"/>
          <w:sz w:val="24"/>
          <w:szCs w:val="24"/>
          <w:lang w:val="fr-FR"/>
        </w:rPr>
        <w:t xml:space="preserve">1), art. 37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H.G nr. 1073 / 2021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pre</w:t>
      </w:r>
      <w:r>
        <w:rPr>
          <w:rFonts w:ascii="Times New Roman" w:hAnsi="Times New Roman"/>
          <w:sz w:val="24"/>
          <w:szCs w:val="24"/>
          <w:lang w:val="fr-FR"/>
        </w:rPr>
        <w:t>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:rsidR="00EB2A0C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art. 9^1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fr-FR"/>
        </w:rPr>
        <w:t>,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HG nr. 1154/2022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art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I din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OUG 105/2024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protectie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t xml:space="preserve">           Ținând cont de</w:t>
      </w:r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EB2A0C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propria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</w:rPr>
        <w:t xml:space="preserve"> precum şi bunurile mobile şi imobile deţinute,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</w:t>
      </w:r>
      <w:r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02.12.2024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19</w:t>
      </w:r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12.2024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special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535-546;</w:t>
      </w:r>
    </w:p>
    <w:p w:rsidR="00EB2A0C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16157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din 20.12.2024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lit.’’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r>
        <w:rPr>
          <w:rFonts w:ascii="Times New Roman" w:hAnsi="Times New Roman"/>
          <w:sz w:val="24"/>
          <w:szCs w:val="24"/>
          <w:lang w:val="en-US"/>
        </w:rPr>
        <w:t>lit.”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b”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57/2019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Neam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>ț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,</w:t>
      </w:r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B2A0C" w:rsidRDefault="00EB2A0C" w:rsidP="00EB2A0C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:rsidR="00EB2A0C" w:rsidRPr="000B5159" w:rsidRDefault="00EB2A0C" w:rsidP="00EB2A0C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2A0C" w:rsidRPr="00B93D16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ajutorul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b/>
          <w:sz w:val="24"/>
          <w:szCs w:val="24"/>
        </w:rPr>
        <w:t xml:space="preserve">cu  combustibili  solizi și / sau  petrolieri , pentru perioada 1 </w:t>
      </w:r>
      <w:r>
        <w:rPr>
          <w:rFonts w:ascii="Times New Roman" w:hAnsi="Times New Roman"/>
          <w:b/>
          <w:sz w:val="24"/>
          <w:szCs w:val="24"/>
        </w:rPr>
        <w:t>decembrie 2024</w:t>
      </w:r>
      <w:r w:rsidRPr="000B5159">
        <w:rPr>
          <w:rFonts w:ascii="Times New Roman" w:hAnsi="Times New Roman"/>
          <w:b/>
          <w:sz w:val="24"/>
          <w:szCs w:val="24"/>
        </w:rPr>
        <w:t xml:space="preserve"> – 31 mar</w:t>
      </w:r>
      <w:r>
        <w:rPr>
          <w:rFonts w:ascii="Times New Roman" w:hAnsi="Times New Roman"/>
          <w:b/>
          <w:sz w:val="24"/>
          <w:szCs w:val="24"/>
        </w:rPr>
        <w:t>tie 2025,  în  sumă  totală de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12.416 </w:t>
      </w:r>
      <w:r w:rsidRPr="000B5159">
        <w:rPr>
          <w:rFonts w:ascii="Times New Roman" w:hAnsi="Times New Roman"/>
          <w:b/>
          <w:sz w:val="24"/>
          <w:szCs w:val="24"/>
        </w:rPr>
        <w:t xml:space="preserve">lei  pentru  un  număr  de 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Pr="000B5159">
        <w:rPr>
          <w:rFonts w:ascii="Times New Roman" w:hAnsi="Times New Roman"/>
          <w:b/>
          <w:sz w:val="24"/>
          <w:szCs w:val="24"/>
        </w:rPr>
        <w:t>solici</w:t>
      </w:r>
      <w:r>
        <w:rPr>
          <w:rFonts w:ascii="Times New Roman" w:hAnsi="Times New Roman"/>
          <w:b/>
          <w:sz w:val="24"/>
          <w:szCs w:val="24"/>
        </w:rPr>
        <w:t>tanți</w:t>
      </w:r>
      <w:r w:rsidRPr="000B5159">
        <w:rPr>
          <w:rFonts w:ascii="Times New Roman" w:hAnsi="Times New Roman"/>
          <w:b/>
          <w:sz w:val="24"/>
          <w:szCs w:val="24"/>
        </w:rPr>
        <w:t xml:space="preserve"> familii / persoane  singure ,  </w:t>
      </w:r>
      <w:r w:rsidRPr="000B5159">
        <w:rPr>
          <w:rFonts w:ascii="Times New Roman" w:hAnsi="Times New Roman"/>
          <w:bCs/>
          <w:sz w:val="24"/>
          <w:szCs w:val="24"/>
        </w:rPr>
        <w:t xml:space="preserve">în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 art. 17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1)  din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 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H.G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consumatorii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vulnerabili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5159">
        <w:rPr>
          <w:rFonts w:ascii="Times New Roman" w:hAnsi="Times New Roman"/>
          <w:sz w:val="24"/>
          <w:szCs w:val="24"/>
          <w:lang w:val="en-US"/>
        </w:rPr>
        <w:t>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resedinta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UAT-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02.12– 19.12.2024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de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535-546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documentele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doved</w:t>
      </w:r>
      <w:r>
        <w:rPr>
          <w:rFonts w:ascii="Times New Roman" w:hAnsi="Times New Roman"/>
          <w:sz w:val="24"/>
          <w:szCs w:val="24"/>
          <w:lang w:val="en-US"/>
        </w:rPr>
        <w:t>itoare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B2A0C" w:rsidRPr="00C81131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Art.2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.(1) Se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combustibili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solizi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lunar, </w:t>
      </w:r>
      <w:r w:rsidRPr="000B5159">
        <w:rPr>
          <w:rFonts w:ascii="Times New Roman" w:hAnsi="Times New Roman"/>
          <w:sz w:val="24"/>
          <w:szCs w:val="24"/>
        </w:rPr>
        <w:t xml:space="preserve">tuturor beneficiarilor ajutorului de încălzire a locuinței, în conformitate cu art 28 alin.(1) </w:t>
      </w:r>
      <w:r w:rsidRPr="000B5159">
        <w:rPr>
          <w:rFonts w:ascii="Times New Roman" w:hAnsi="Times New Roman"/>
          <w:sz w:val="24"/>
          <w:szCs w:val="24"/>
        </w:rPr>
        <w:lastRenderedPageBreak/>
        <w:t>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EB2A0C" w:rsidRPr="000B5159" w:rsidRDefault="00EB2A0C" w:rsidP="00EB2A0C">
      <w:pPr>
        <w:spacing w:after="0"/>
        <w:ind w:left="567" w:right="16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inclusiv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( 4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31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3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lit. ”d”,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lit </w:t>
      </w:r>
      <w:r>
        <w:rPr>
          <w:rFonts w:ascii="Times New Roman" w:hAnsi="Times New Roman"/>
          <w:sz w:val="24"/>
          <w:szCs w:val="24"/>
          <w:lang w:val="en-US"/>
        </w:rPr>
        <w:t>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”, 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art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</w:t>
      </w:r>
      <w:r>
        <w:rPr>
          <w:rFonts w:ascii="Times New Roman" w:hAnsi="Times New Roman"/>
          <w:sz w:val="24"/>
          <w:szCs w:val="24"/>
          <w:lang w:val="en-US"/>
        </w:rPr>
        <w:t>tare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conform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anexei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proofErr w:type="gram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sumă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totală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 2.640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lei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lei/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beneficiari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</w:t>
      </w:r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12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solicitanți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Art.3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.(1)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, care 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lunar 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beneficiarilor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art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28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din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–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căror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până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valoarea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 art. 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art. 30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it.”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 din  H.G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1073/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coroborat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 226/ 2021.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electrica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inclusive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 xml:space="preserve">4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31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2025) 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cu  art.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bookmarkStart w:id="0" w:name="_GoBack"/>
      <w:bookmarkEnd w:id="0"/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 lit. “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 cu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respectarea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raporta</w:t>
      </w:r>
      <w:r>
        <w:rPr>
          <w:rFonts w:ascii="Times New Roman" w:hAnsi="Times New Roman"/>
          <w:sz w:val="24"/>
          <w:szCs w:val="24"/>
          <w:lang w:val="en-US"/>
        </w:rPr>
        <w:t>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  data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in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totala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de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1320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</w:rPr>
        <w:t>lei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 cuantum  30 lei/ lună x 4 beneficiari x 11</w:t>
      </w:r>
      <w:r w:rsidRPr="000B5159">
        <w:rPr>
          <w:rFonts w:ascii="Times New Roman" w:hAnsi="Times New Roman"/>
          <w:bCs/>
          <w:sz w:val="24"/>
          <w:szCs w:val="24"/>
        </w:rPr>
        <w:t xml:space="preserve"> luni ) </w:t>
      </w:r>
      <w:r w:rsidRPr="000B5159">
        <w:rPr>
          <w:rFonts w:ascii="Times New Roman" w:hAnsi="Times New Roman"/>
          <w:b/>
          <w:sz w:val="24"/>
          <w:szCs w:val="24"/>
        </w:rPr>
        <w:t>pentr</w:t>
      </w:r>
      <w:r>
        <w:rPr>
          <w:rFonts w:ascii="Times New Roman" w:hAnsi="Times New Roman"/>
          <w:b/>
          <w:sz w:val="24"/>
          <w:szCs w:val="24"/>
        </w:rPr>
        <w:t>u  un  număr  de 4 solicitanți, familii / persoane  singure,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02.12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19.12.2024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facturile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Art.4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Persoanele</w:t>
      </w:r>
      <w:proofErr w:type="spellEnd"/>
      <w:proofErr w:type="gram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responsabile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punerea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dosarelor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încalzirea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locuintei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Popescu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Patrașcu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Irina-Elena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îndeplinire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situațiilor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centralizatoare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borderourilor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transmiterea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A.J.P.I.S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Neamt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lista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plătile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contabilitate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impozite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taxe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locale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casierie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dispozitiilor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prevazute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efectuarea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anchete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la interval de  6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câte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nevoie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urmărirea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condițiilor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incalzire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:rsidR="00EB2A0C" w:rsidRPr="000B5159" w:rsidRDefault="00EB2A0C" w:rsidP="00EB2A0C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Art.5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Titularii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obligația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cunoștința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orice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modificare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intervenită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B2A0C" w:rsidRPr="00B93D16" w:rsidRDefault="00EB2A0C" w:rsidP="00EB2A0C">
      <w:pPr>
        <w:spacing w:after="0"/>
        <w:ind w:left="567" w:right="16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Art.6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plății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modalitatea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stabilesc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lucrătoare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ridicării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sumei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trezorerie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EB2A0C" w:rsidRPr="000B5159" w:rsidRDefault="00EB2A0C" w:rsidP="00EB2A0C">
      <w:pPr>
        <w:spacing w:after="0"/>
        <w:ind w:left="720" w:right="1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Art.7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B2A0C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EB2A0C" w:rsidRPr="000B5159" w:rsidRDefault="00EB2A0C" w:rsidP="00EB2A0C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A0C" w:rsidRPr="000B5159" w:rsidRDefault="00EB2A0C" w:rsidP="00EB2A0C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   PRIMAR                           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:rsidR="00EB2A0C" w:rsidRPr="000B5159" w:rsidRDefault="00EB2A0C" w:rsidP="00EB2A0C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Dumitru-Dorin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TABACARIU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   SECRETAR GENERAL</w:t>
      </w:r>
    </w:p>
    <w:p w:rsidR="00EB2A0C" w:rsidRDefault="00EB2A0C" w:rsidP="00EB2A0C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NITA</w:t>
      </w:r>
      <w:proofErr w:type="gramEnd"/>
    </w:p>
    <w:p w:rsidR="00736938" w:rsidRDefault="00736938"/>
    <w:sectPr w:rsidR="00736938" w:rsidSect="00EB2A0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B"/>
    <w:rsid w:val="00736938"/>
    <w:rsid w:val="007C671B"/>
    <w:rsid w:val="00E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DD5A"/>
  <w15:chartTrackingRefBased/>
  <w15:docId w15:val="{BEDD58A9-6DD6-408F-8E8B-289C3A5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0C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A116-B70F-4CDE-A52B-1CE3D39C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2024-12-30T11:47:00Z</dcterms:created>
  <dcterms:modified xsi:type="dcterms:W3CDTF">2024-12-30T11:48:00Z</dcterms:modified>
</cp:coreProperties>
</file>